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C118" w14:textId="77777777" w:rsidR="005F4B8F" w:rsidRPr="005F4B8F" w:rsidRDefault="00406AEE" w:rsidP="005F4B8F">
      <w:pPr>
        <w:jc w:val="center"/>
        <w:rPr>
          <w:b/>
          <w:color w:val="000000"/>
          <w:lang w:val="en-GB"/>
        </w:rPr>
      </w:pPr>
      <w:r w:rsidRPr="005F4B8F">
        <w:rPr>
          <w:b/>
          <w:color w:val="000000"/>
          <w:lang w:val="en-GB"/>
        </w:rPr>
        <w:t>EuroSEAS Conference</w:t>
      </w:r>
    </w:p>
    <w:p w14:paraId="07C46F44" w14:textId="77777777" w:rsidR="00406AEE" w:rsidRPr="005F4B8F" w:rsidRDefault="005F4B8F" w:rsidP="005F4B8F">
      <w:pPr>
        <w:jc w:val="center"/>
        <w:rPr>
          <w:color w:val="000000"/>
          <w:lang w:val="en-GB"/>
        </w:rPr>
      </w:pPr>
      <w:r w:rsidRPr="005F4B8F">
        <w:rPr>
          <w:color w:val="000000"/>
          <w:lang w:val="en-GB"/>
        </w:rPr>
        <w:t>Madrid 2026</w:t>
      </w:r>
    </w:p>
    <w:p w14:paraId="15ED4A5E" w14:textId="77777777" w:rsidR="00406AEE" w:rsidRPr="005F4B8F" w:rsidRDefault="00406AEE" w:rsidP="005F4B8F">
      <w:pPr>
        <w:jc w:val="center"/>
        <w:rPr>
          <w:u w:val="single"/>
          <w:lang w:val="en-GB"/>
        </w:rPr>
      </w:pPr>
      <w:r w:rsidRPr="005F4B8F">
        <w:rPr>
          <w:u w:val="single"/>
          <w:lang w:val="en-GB"/>
        </w:rPr>
        <w:t>Panel Proposal</w:t>
      </w:r>
    </w:p>
    <w:p w14:paraId="4B4AA745" w14:textId="77777777" w:rsidR="000900F6" w:rsidRPr="005F4B8F" w:rsidRDefault="000900F6" w:rsidP="00406AEE">
      <w:pPr>
        <w:rPr>
          <w:lang w:val="en-GB"/>
        </w:rPr>
      </w:pPr>
      <w:r w:rsidRPr="005F4B8F">
        <w:rPr>
          <w:u w:val="single"/>
          <w:lang w:val="en-GB"/>
        </w:rPr>
        <w:t>Title</w:t>
      </w:r>
      <w:r w:rsidRPr="005F4B8F">
        <w:rPr>
          <w:lang w:val="en-GB"/>
        </w:rPr>
        <w:t xml:space="preserve">: </w:t>
      </w:r>
    </w:p>
    <w:p w14:paraId="09FFD654" w14:textId="77777777" w:rsidR="00F76090" w:rsidRPr="005F4B8F" w:rsidRDefault="00F76090" w:rsidP="00406AEE">
      <w:pPr>
        <w:rPr>
          <w:lang w:val="en-GB"/>
        </w:rPr>
      </w:pPr>
      <w:r>
        <w:rPr>
          <w:lang w:val="en-GB"/>
        </w:rPr>
        <w:t xml:space="preserve">European Consuls in </w:t>
      </w:r>
      <w:r w:rsidRPr="005F4B8F">
        <w:rPr>
          <w:lang w:val="en-GB"/>
        </w:rPr>
        <w:t>Southeast Asia</w:t>
      </w:r>
      <w:r>
        <w:rPr>
          <w:lang w:val="en-GB"/>
        </w:rPr>
        <w:t>: Imperial Communication and Consular Struggles in the 19</w:t>
      </w:r>
      <w:r w:rsidRPr="00F76090">
        <w:rPr>
          <w:vertAlign w:val="superscript"/>
          <w:lang w:val="en-GB"/>
        </w:rPr>
        <w:t>th</w:t>
      </w:r>
      <w:r>
        <w:rPr>
          <w:lang w:val="en-GB"/>
        </w:rPr>
        <w:t xml:space="preserve"> Century </w:t>
      </w:r>
      <w:r w:rsidRPr="005F4B8F">
        <w:rPr>
          <w:lang w:val="en-GB"/>
        </w:rPr>
        <w:t>Philippines</w:t>
      </w:r>
    </w:p>
    <w:p w14:paraId="36CDFEA0" w14:textId="77777777" w:rsidR="005F4B8F" w:rsidRDefault="000900F6" w:rsidP="00406AEE">
      <w:pPr>
        <w:rPr>
          <w:lang w:val="en-GB"/>
        </w:rPr>
      </w:pPr>
      <w:r w:rsidRPr="005F4B8F">
        <w:rPr>
          <w:u w:val="single"/>
          <w:lang w:val="en-GB"/>
        </w:rPr>
        <w:t>C</w:t>
      </w:r>
      <w:r w:rsidR="00406AEE" w:rsidRPr="005F4B8F">
        <w:rPr>
          <w:u w:val="single"/>
          <w:lang w:val="en-GB"/>
        </w:rPr>
        <w:t>onven</w:t>
      </w:r>
      <w:r w:rsidRPr="005F4B8F">
        <w:rPr>
          <w:u w:val="single"/>
          <w:lang w:val="en-GB"/>
        </w:rPr>
        <w:t>or</w:t>
      </w:r>
      <w:r w:rsidRPr="005F4B8F">
        <w:rPr>
          <w:lang w:val="en-GB"/>
        </w:rPr>
        <w:t xml:space="preserve">: </w:t>
      </w:r>
    </w:p>
    <w:p w14:paraId="17AE1D1D" w14:textId="77777777" w:rsidR="00406AEE" w:rsidRPr="005F4B8F" w:rsidRDefault="000900F6" w:rsidP="00406AEE">
      <w:pPr>
        <w:rPr>
          <w:lang w:val="en-GB"/>
        </w:rPr>
      </w:pPr>
      <w:r w:rsidRPr="005F4B8F">
        <w:rPr>
          <w:lang w:val="en-GB"/>
        </w:rPr>
        <w:t>Eberhard Crailsheim</w:t>
      </w:r>
      <w:r w:rsidR="0071656B">
        <w:rPr>
          <w:lang w:val="en-GB"/>
        </w:rPr>
        <w:t xml:space="preserve"> and </w:t>
      </w:r>
      <w:r w:rsidR="0071656B" w:rsidRPr="002D139E">
        <w:rPr>
          <w:rFonts w:eastAsiaTheme="majorEastAsia"/>
          <w:lang w:val="en-GB"/>
        </w:rPr>
        <w:t>Maria Dolores Elizalde Pérez-Grueso</w:t>
      </w:r>
      <w:r w:rsidRPr="005F4B8F">
        <w:rPr>
          <w:lang w:val="en-GB"/>
        </w:rPr>
        <w:t xml:space="preserve">, Department of International and Global History, Spanish National Research Council (CSIC), </w:t>
      </w:r>
      <w:hyperlink r:id="rId7" w:history="1">
        <w:r w:rsidR="00F76090" w:rsidRPr="00163512">
          <w:rPr>
            <w:rStyle w:val="Hyperlink"/>
            <w:lang w:val="en-GB"/>
          </w:rPr>
          <w:t>eberhard.crailsheim@cchs.csic.es</w:t>
        </w:r>
      </w:hyperlink>
      <w:r w:rsidR="00F76090">
        <w:rPr>
          <w:lang w:val="en-GB"/>
        </w:rPr>
        <w:t xml:space="preserve">; </w:t>
      </w:r>
      <w:hyperlink r:id="rId8" w:history="1">
        <w:r w:rsidR="00F76090" w:rsidRPr="00163512">
          <w:rPr>
            <w:rStyle w:val="Hyperlink"/>
            <w:lang w:val="en-GB"/>
          </w:rPr>
          <w:t>lola.elizalde@cchs.csic.es</w:t>
        </w:r>
      </w:hyperlink>
      <w:r w:rsidR="00F76090">
        <w:rPr>
          <w:lang w:val="en-GB"/>
        </w:rPr>
        <w:t xml:space="preserve">   </w:t>
      </w:r>
    </w:p>
    <w:p w14:paraId="0D9FA4F9" w14:textId="77777777" w:rsidR="000900F6" w:rsidRPr="005F4B8F" w:rsidRDefault="000900F6" w:rsidP="00406AEE">
      <w:pPr>
        <w:rPr>
          <w:lang w:val="en-GB"/>
        </w:rPr>
      </w:pPr>
      <w:r w:rsidRPr="005F4B8F">
        <w:rPr>
          <w:u w:val="single"/>
          <w:lang w:val="en-GB"/>
        </w:rPr>
        <w:t>Brief description and explanation of the format</w:t>
      </w:r>
      <w:r w:rsidR="005F4B8F" w:rsidRPr="005F4B8F">
        <w:rPr>
          <w:lang w:val="en-GB"/>
        </w:rPr>
        <w:t>:</w:t>
      </w:r>
    </w:p>
    <w:p w14:paraId="4088AA37" w14:textId="77777777" w:rsidR="005F4B8F" w:rsidRPr="005F4B8F" w:rsidRDefault="005F4B8F" w:rsidP="00406AEE">
      <w:pPr>
        <w:rPr>
          <w:lang w:val="en-GB"/>
        </w:rPr>
      </w:pPr>
      <w:r w:rsidRPr="005F4B8F">
        <w:rPr>
          <w:lang w:val="en-GB"/>
        </w:rPr>
        <w:t xml:space="preserve">Single session, 90 minutes, </w:t>
      </w:r>
      <w:r w:rsidR="00F76090">
        <w:rPr>
          <w:lang w:val="en-GB"/>
        </w:rPr>
        <w:t>four</w:t>
      </w:r>
      <w:r w:rsidRPr="005F4B8F">
        <w:rPr>
          <w:lang w:val="en-GB"/>
        </w:rPr>
        <w:t xml:space="preserve"> presenters (</w:t>
      </w:r>
      <w:r>
        <w:rPr>
          <w:lang w:val="en-GB"/>
        </w:rPr>
        <w:t xml:space="preserve">from </w:t>
      </w:r>
      <w:r w:rsidRPr="005F4B8F">
        <w:rPr>
          <w:lang w:val="en-GB"/>
        </w:rPr>
        <w:t>Spain, France, Austria, Philippines; two male, two female),  one discussant (Spain, female), three different institutions.</w:t>
      </w:r>
    </w:p>
    <w:p w14:paraId="55F6DDF1" w14:textId="77777777" w:rsidR="005F4B8F" w:rsidRPr="005F4B8F" w:rsidRDefault="005F4B8F" w:rsidP="00406AEE">
      <w:pPr>
        <w:rPr>
          <w:lang w:val="en-GB"/>
        </w:rPr>
      </w:pPr>
      <w:r w:rsidRPr="005F4B8F">
        <w:rPr>
          <w:lang w:val="en-GB"/>
        </w:rPr>
        <w:t>Overall format of panel:</w:t>
      </w:r>
    </w:p>
    <w:p w14:paraId="7AAD37D8" w14:textId="77777777" w:rsidR="005F4B8F" w:rsidRPr="005F4B8F" w:rsidRDefault="005F4B8F" w:rsidP="005F4B8F">
      <w:pPr>
        <w:pStyle w:val="ListParagraph"/>
        <w:numPr>
          <w:ilvl w:val="0"/>
          <w:numId w:val="1"/>
        </w:numPr>
        <w:rPr>
          <w:lang w:val="en-GB"/>
        </w:rPr>
      </w:pPr>
      <w:r w:rsidRPr="005F4B8F">
        <w:rPr>
          <w:lang w:val="en-GB"/>
        </w:rPr>
        <w:t>Introduction</w:t>
      </w:r>
      <w:r w:rsidR="00F76090">
        <w:rPr>
          <w:lang w:val="en-GB"/>
        </w:rPr>
        <w:t xml:space="preserve"> by conveners</w:t>
      </w:r>
      <w:r w:rsidRPr="005F4B8F">
        <w:rPr>
          <w:lang w:val="en-GB"/>
        </w:rPr>
        <w:t>, 5 minutes</w:t>
      </w:r>
    </w:p>
    <w:p w14:paraId="62445CBE" w14:textId="77777777" w:rsidR="005F4B8F" w:rsidRPr="005F4B8F" w:rsidRDefault="005F4B8F" w:rsidP="005F4B8F">
      <w:pPr>
        <w:pStyle w:val="ListParagraph"/>
        <w:numPr>
          <w:ilvl w:val="0"/>
          <w:numId w:val="1"/>
        </w:numPr>
        <w:rPr>
          <w:lang w:val="en-GB"/>
        </w:rPr>
      </w:pPr>
      <w:r w:rsidRPr="005F4B8F">
        <w:rPr>
          <w:lang w:val="en-GB"/>
        </w:rPr>
        <w:t>Presentations 10 minutes x4 = 40 minutes</w:t>
      </w:r>
    </w:p>
    <w:p w14:paraId="73A6C7DA" w14:textId="77777777" w:rsidR="005F4B8F" w:rsidRPr="005F4B8F" w:rsidRDefault="005F4B8F" w:rsidP="005F4B8F">
      <w:pPr>
        <w:pStyle w:val="ListParagraph"/>
        <w:numPr>
          <w:ilvl w:val="0"/>
          <w:numId w:val="1"/>
        </w:numPr>
        <w:rPr>
          <w:lang w:val="en-GB"/>
        </w:rPr>
      </w:pPr>
      <w:r w:rsidRPr="005F4B8F">
        <w:rPr>
          <w:lang w:val="en-GB"/>
        </w:rPr>
        <w:t>Discussant general comments, 10 minutes</w:t>
      </w:r>
    </w:p>
    <w:p w14:paraId="604DE670" w14:textId="77777777" w:rsidR="005F4B8F" w:rsidRPr="005F4B8F" w:rsidRDefault="005F4B8F" w:rsidP="005F4B8F">
      <w:pPr>
        <w:pStyle w:val="ListParagraph"/>
        <w:numPr>
          <w:ilvl w:val="0"/>
          <w:numId w:val="1"/>
        </w:numPr>
        <w:rPr>
          <w:lang w:val="en-GB"/>
        </w:rPr>
      </w:pPr>
      <w:r w:rsidRPr="005F4B8F">
        <w:rPr>
          <w:lang w:val="en-GB"/>
        </w:rPr>
        <w:t>Round of questions (2 rounds), 15 minutes</w:t>
      </w:r>
    </w:p>
    <w:p w14:paraId="278E346D" w14:textId="77777777" w:rsidR="005F4B8F" w:rsidRPr="005F4B8F" w:rsidRDefault="005F4B8F" w:rsidP="005F4B8F">
      <w:pPr>
        <w:pStyle w:val="ListParagraph"/>
        <w:numPr>
          <w:ilvl w:val="0"/>
          <w:numId w:val="1"/>
        </w:numPr>
        <w:rPr>
          <w:lang w:val="en-GB"/>
        </w:rPr>
      </w:pPr>
      <w:r w:rsidRPr="005F4B8F">
        <w:rPr>
          <w:lang w:val="en-GB"/>
        </w:rPr>
        <w:t>Open debate, 20 minutes</w:t>
      </w:r>
    </w:p>
    <w:p w14:paraId="157DF5FE" w14:textId="77777777" w:rsidR="00406AEE" w:rsidRDefault="000900F6" w:rsidP="00406AEE">
      <w:pPr>
        <w:rPr>
          <w:lang w:val="en-GB"/>
        </w:rPr>
      </w:pPr>
      <w:r w:rsidRPr="005F4B8F">
        <w:rPr>
          <w:u w:val="single"/>
          <w:lang w:val="en-GB"/>
        </w:rPr>
        <w:t>Brief description of panel</w:t>
      </w:r>
      <w:r w:rsidR="005F4B8F">
        <w:rPr>
          <w:lang w:val="en-GB"/>
        </w:rPr>
        <w:t>:</w:t>
      </w:r>
    </w:p>
    <w:p w14:paraId="1C52D430" w14:textId="77777777" w:rsidR="002D139E" w:rsidRDefault="002D139E" w:rsidP="00406AEE">
      <w:pPr>
        <w:rPr>
          <w:rFonts w:eastAsiaTheme="majorEastAsia"/>
          <w:lang w:val="en-GB"/>
        </w:rPr>
      </w:pPr>
      <w:r>
        <w:rPr>
          <w:rFonts w:eastAsiaTheme="majorEastAsia"/>
          <w:lang w:val="en-GB"/>
        </w:rPr>
        <w:t>By the 19</w:t>
      </w:r>
      <w:r w:rsidRPr="002D139E">
        <w:rPr>
          <w:rFonts w:eastAsiaTheme="majorEastAsia"/>
          <w:vertAlign w:val="superscript"/>
          <w:lang w:val="en-GB"/>
        </w:rPr>
        <w:t>th</w:t>
      </w:r>
      <w:r>
        <w:rPr>
          <w:rFonts w:eastAsiaTheme="majorEastAsia"/>
          <w:lang w:val="en-GB"/>
        </w:rPr>
        <w:t xml:space="preserve"> century, the South China Sea and maritime Southeast Asia </w:t>
      </w:r>
      <w:r w:rsidR="00306E33">
        <w:rPr>
          <w:rFonts w:eastAsiaTheme="majorEastAsia"/>
          <w:lang w:val="en-GB"/>
        </w:rPr>
        <w:t>had</w:t>
      </w:r>
      <w:r>
        <w:rPr>
          <w:rFonts w:eastAsiaTheme="majorEastAsia"/>
          <w:lang w:val="en-GB"/>
        </w:rPr>
        <w:t xml:space="preserve"> developed into a buzzling space for European </w:t>
      </w:r>
      <w:r w:rsidR="002F2B67">
        <w:rPr>
          <w:rFonts w:eastAsiaTheme="majorEastAsia"/>
          <w:lang w:val="en-GB"/>
        </w:rPr>
        <w:t>e</w:t>
      </w:r>
      <w:r>
        <w:rPr>
          <w:rFonts w:eastAsiaTheme="majorEastAsia"/>
          <w:lang w:val="en-GB"/>
        </w:rPr>
        <w:t xml:space="preserve">mpires, eager to get access to </w:t>
      </w:r>
      <w:r w:rsidR="00705B86">
        <w:rPr>
          <w:rFonts w:eastAsiaTheme="majorEastAsia"/>
          <w:lang w:val="en-GB"/>
        </w:rPr>
        <w:t>its</w:t>
      </w:r>
      <w:r>
        <w:rPr>
          <w:rFonts w:eastAsiaTheme="majorEastAsia"/>
          <w:lang w:val="en-GB"/>
        </w:rPr>
        <w:t xml:space="preserve"> </w:t>
      </w:r>
      <w:r w:rsidR="009A0839">
        <w:rPr>
          <w:rFonts w:eastAsiaTheme="majorEastAsia"/>
          <w:lang w:val="en-GB"/>
        </w:rPr>
        <w:t xml:space="preserve">rich </w:t>
      </w:r>
      <w:r>
        <w:rPr>
          <w:rFonts w:eastAsiaTheme="majorEastAsia"/>
          <w:lang w:val="en-GB"/>
        </w:rPr>
        <w:t xml:space="preserve">products and </w:t>
      </w:r>
      <w:r w:rsidR="009A0839">
        <w:rPr>
          <w:rFonts w:eastAsiaTheme="majorEastAsia"/>
          <w:lang w:val="en-GB"/>
        </w:rPr>
        <w:t>lucrative markets, in particular in China</w:t>
      </w:r>
      <w:r w:rsidR="0071656B">
        <w:rPr>
          <w:rFonts w:eastAsiaTheme="majorEastAsia"/>
          <w:lang w:val="en-GB"/>
        </w:rPr>
        <w:t xml:space="preserve">. The </w:t>
      </w:r>
      <w:r w:rsidR="009A0839">
        <w:rPr>
          <w:rFonts w:eastAsiaTheme="majorEastAsia"/>
          <w:lang w:val="en-GB"/>
        </w:rPr>
        <w:t xml:space="preserve">imperial </w:t>
      </w:r>
      <w:r w:rsidR="0071656B">
        <w:rPr>
          <w:rFonts w:eastAsiaTheme="majorEastAsia"/>
          <w:lang w:val="en-GB"/>
        </w:rPr>
        <w:t xml:space="preserve">commercial and </w:t>
      </w:r>
      <w:r w:rsidR="009A0839">
        <w:rPr>
          <w:rFonts w:eastAsiaTheme="majorEastAsia"/>
          <w:lang w:val="en-GB"/>
        </w:rPr>
        <w:t>geopolitical</w:t>
      </w:r>
      <w:r w:rsidR="0071656B">
        <w:rPr>
          <w:rFonts w:eastAsiaTheme="majorEastAsia"/>
          <w:lang w:val="en-GB"/>
        </w:rPr>
        <w:t xml:space="preserve"> interests found themselves reflected in the military might of the European navies but as well in the </w:t>
      </w:r>
      <w:r w:rsidR="009A0839">
        <w:rPr>
          <w:rFonts w:eastAsiaTheme="majorEastAsia"/>
          <w:lang w:val="en-GB"/>
        </w:rPr>
        <w:t>subtle</w:t>
      </w:r>
      <w:r w:rsidR="0071656B">
        <w:rPr>
          <w:rFonts w:eastAsiaTheme="majorEastAsia"/>
          <w:lang w:val="en-GB"/>
        </w:rPr>
        <w:t xml:space="preserve"> efforts of their consuls, frequently advocating a softer advance towards the local powers</w:t>
      </w:r>
      <w:r w:rsidR="009A0839">
        <w:rPr>
          <w:rFonts w:eastAsiaTheme="majorEastAsia"/>
          <w:lang w:val="en-GB"/>
        </w:rPr>
        <w:t xml:space="preserve"> than their military counterparts</w:t>
      </w:r>
      <w:r w:rsidR="0071656B">
        <w:rPr>
          <w:rFonts w:eastAsiaTheme="majorEastAsia"/>
          <w:lang w:val="en-GB"/>
        </w:rPr>
        <w:t>.</w:t>
      </w:r>
    </w:p>
    <w:p w14:paraId="30A2F0C8" w14:textId="77777777" w:rsidR="00705B86" w:rsidRDefault="00705B86" w:rsidP="00705B86">
      <w:pPr>
        <w:rPr>
          <w:lang w:val="en-US"/>
        </w:rPr>
      </w:pPr>
      <w:r w:rsidRPr="00705B86">
        <w:rPr>
          <w:lang w:val="en-GB"/>
        </w:rPr>
        <w:t xml:space="preserve">Bases on the results of the successful Spanish national project </w:t>
      </w:r>
      <w:bookmarkStart w:id="0" w:name="_Hlk213591323"/>
      <w:r w:rsidRPr="00705B86">
        <w:rPr>
          <w:i/>
          <w:lang w:val="en-GB"/>
        </w:rPr>
        <w:t>Foreign Consuls in the Philippines and the Sea of China</w:t>
      </w:r>
      <w:r>
        <w:rPr>
          <w:i/>
          <w:lang w:val="en-GB"/>
        </w:rPr>
        <w:t xml:space="preserve"> (</w:t>
      </w:r>
      <w:r w:rsidRPr="00705B86">
        <w:rPr>
          <w:i/>
          <w:lang w:val="en-GB"/>
        </w:rPr>
        <w:t>19</w:t>
      </w:r>
      <w:r w:rsidRPr="00705B86">
        <w:rPr>
          <w:i/>
          <w:vertAlign w:val="superscript"/>
          <w:lang w:val="en-GB"/>
        </w:rPr>
        <w:t>th</w:t>
      </w:r>
      <w:r w:rsidRPr="00705B86">
        <w:rPr>
          <w:i/>
          <w:lang w:val="en-GB"/>
        </w:rPr>
        <w:t xml:space="preserve"> century</w:t>
      </w:r>
      <w:r>
        <w:rPr>
          <w:i/>
          <w:lang w:val="en-GB"/>
        </w:rPr>
        <w:t>)</w:t>
      </w:r>
      <w:bookmarkEnd w:id="0"/>
      <w:r>
        <w:rPr>
          <w:lang w:val="en-GB"/>
        </w:rPr>
        <w:t xml:space="preserve"> </w:t>
      </w:r>
      <w:r w:rsidRPr="00705B86">
        <w:rPr>
          <w:rFonts w:eastAsiaTheme="majorEastAsia"/>
          <w:lang w:val="en-GB"/>
        </w:rPr>
        <w:t>(PID2019-106311GB-I00, 2020-2024) and a</w:t>
      </w:r>
      <w:r>
        <w:rPr>
          <w:rFonts w:eastAsiaTheme="majorEastAsia"/>
          <w:lang w:val="en-GB"/>
        </w:rPr>
        <w:t xml:space="preserve">t the beginning of </w:t>
      </w:r>
      <w:r w:rsidR="00306E33">
        <w:rPr>
          <w:rFonts w:eastAsiaTheme="majorEastAsia"/>
          <w:lang w:val="en-GB"/>
        </w:rPr>
        <w:t>a</w:t>
      </w:r>
      <w:r>
        <w:rPr>
          <w:rFonts w:eastAsiaTheme="majorEastAsia"/>
          <w:lang w:val="en-GB"/>
        </w:rPr>
        <w:t xml:space="preserve"> </w:t>
      </w:r>
      <w:r w:rsidR="002F2B67">
        <w:rPr>
          <w:rFonts w:eastAsiaTheme="majorEastAsia"/>
          <w:lang w:val="en-GB"/>
        </w:rPr>
        <w:t xml:space="preserve">new </w:t>
      </w:r>
      <w:r w:rsidR="0071656B">
        <w:rPr>
          <w:rFonts w:eastAsiaTheme="majorEastAsia"/>
          <w:lang w:val="en-GB"/>
        </w:rPr>
        <w:t>project of the conveners</w:t>
      </w:r>
      <w:r>
        <w:rPr>
          <w:rFonts w:eastAsiaTheme="majorEastAsia"/>
          <w:lang w:val="en-GB"/>
        </w:rPr>
        <w:t xml:space="preserve">, </w:t>
      </w:r>
      <w:r w:rsidRPr="00705B86">
        <w:rPr>
          <w:i/>
          <w:lang w:val="en-US"/>
        </w:rPr>
        <w:t>Transimperial Encounters in the Philippines. Sovereignty, Conflicts and Interactions, 1762-1885</w:t>
      </w:r>
      <w:r w:rsidRPr="00705B86">
        <w:rPr>
          <w:lang w:val="en-US"/>
        </w:rPr>
        <w:t xml:space="preserve"> (PID2024-161892NB-I00</w:t>
      </w:r>
      <w:r>
        <w:rPr>
          <w:lang w:val="en-US"/>
        </w:rPr>
        <w:t xml:space="preserve">), the ideas is to debate the </w:t>
      </w:r>
      <w:r w:rsidR="00306E33">
        <w:rPr>
          <w:lang w:val="en-US"/>
        </w:rPr>
        <w:t>engagement</w:t>
      </w:r>
      <w:r>
        <w:rPr>
          <w:lang w:val="en-US"/>
        </w:rPr>
        <w:t xml:space="preserve"> of international consuls in </w:t>
      </w:r>
      <w:r w:rsidR="002F2B67">
        <w:rPr>
          <w:lang w:val="en-US"/>
        </w:rPr>
        <w:t>Southeast Asia</w:t>
      </w:r>
      <w:r w:rsidR="009A0839">
        <w:rPr>
          <w:lang w:val="en-US"/>
        </w:rPr>
        <w:t>.</w:t>
      </w:r>
    </w:p>
    <w:p w14:paraId="75FBFD19" w14:textId="77777777" w:rsidR="000900F6" w:rsidRPr="00705B86" w:rsidRDefault="009A0839" w:rsidP="00406AEE">
      <w:pPr>
        <w:rPr>
          <w:lang w:val="en-US"/>
        </w:rPr>
      </w:pPr>
      <w:r>
        <w:rPr>
          <w:rFonts w:eastAsiaTheme="majorEastAsia"/>
          <w:lang w:val="en-US"/>
        </w:rPr>
        <w:t xml:space="preserve">The panel will focus on three particular empires and their consular representation in the Philippines, namely, Great Britain, France, and Germany, all of which had a peculiar interest in the region, each of them with a very different viewpoint and background. </w:t>
      </w:r>
      <w:r w:rsidR="006A2FE9">
        <w:rPr>
          <w:rFonts w:eastAsiaTheme="majorEastAsia"/>
          <w:lang w:val="en-US"/>
        </w:rPr>
        <w:t xml:space="preserve">As a </w:t>
      </w:r>
      <w:r w:rsidR="00306E33">
        <w:rPr>
          <w:rFonts w:eastAsiaTheme="majorEastAsia"/>
          <w:lang w:val="en-US"/>
        </w:rPr>
        <w:t xml:space="preserve">counterpoint, the forth paper will address the </w:t>
      </w:r>
      <w:r w:rsidR="00306E33" w:rsidRPr="00306E33">
        <w:rPr>
          <w:rFonts w:eastAsiaTheme="majorEastAsia"/>
          <w:lang w:val="en-US"/>
        </w:rPr>
        <w:t xml:space="preserve">consular correspondence </w:t>
      </w:r>
      <w:r w:rsidR="00306E33">
        <w:rPr>
          <w:rFonts w:eastAsiaTheme="majorEastAsia"/>
          <w:lang w:val="en-US"/>
        </w:rPr>
        <w:t xml:space="preserve">between </w:t>
      </w:r>
      <w:r w:rsidR="00306E33" w:rsidRPr="00306E33">
        <w:rPr>
          <w:rFonts w:eastAsiaTheme="majorEastAsia"/>
          <w:lang w:val="en-US"/>
        </w:rPr>
        <w:t xml:space="preserve">the Spanish Philippines </w:t>
      </w:r>
      <w:r w:rsidR="002F2B67">
        <w:rPr>
          <w:rFonts w:eastAsiaTheme="majorEastAsia"/>
          <w:lang w:val="en-US"/>
        </w:rPr>
        <w:t>and</w:t>
      </w:r>
      <w:r w:rsidR="00306E33" w:rsidRPr="00306E33">
        <w:rPr>
          <w:rFonts w:eastAsiaTheme="majorEastAsia"/>
          <w:lang w:val="en-US"/>
        </w:rPr>
        <w:t xml:space="preserve"> British Singapore and Hong Kong. By examining these </w:t>
      </w:r>
      <w:r w:rsidR="002F2B67">
        <w:rPr>
          <w:rFonts w:eastAsiaTheme="majorEastAsia"/>
          <w:lang w:val="en-US"/>
        </w:rPr>
        <w:t>imperial</w:t>
      </w:r>
      <w:r w:rsidR="00306E33" w:rsidRPr="00306E33">
        <w:rPr>
          <w:rFonts w:eastAsiaTheme="majorEastAsia"/>
          <w:lang w:val="en-US"/>
        </w:rPr>
        <w:t xml:space="preserve"> interactions, </w:t>
      </w:r>
      <w:r w:rsidR="00306E33">
        <w:rPr>
          <w:rFonts w:eastAsiaTheme="majorEastAsia"/>
          <w:lang w:val="en-US"/>
        </w:rPr>
        <w:t>the panel</w:t>
      </w:r>
      <w:r w:rsidR="00306E33" w:rsidRPr="00306E33">
        <w:rPr>
          <w:rFonts w:eastAsiaTheme="majorEastAsia"/>
          <w:lang w:val="en-US"/>
        </w:rPr>
        <w:t xml:space="preserve"> aims to illuminate how colonial agents, networks, and circulations of knowledge shaped the region’s shared histories.</w:t>
      </w:r>
      <w:r w:rsidR="00306E33">
        <w:rPr>
          <w:rFonts w:eastAsiaTheme="majorEastAsia"/>
          <w:lang w:val="en-US"/>
        </w:rPr>
        <w:t xml:space="preserve"> </w:t>
      </w:r>
      <w:r>
        <w:rPr>
          <w:lang w:val="en-US"/>
        </w:rPr>
        <w:t>The panel format will allow for a fruitful discussion and give the opportunity for guests to actively participate in the debate.</w:t>
      </w:r>
    </w:p>
    <w:sectPr w:rsidR="000900F6" w:rsidRPr="00705B86"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9D0B" w14:textId="77777777" w:rsidR="00B1018D" w:rsidRDefault="00B1018D" w:rsidP="00B1018D">
      <w:pPr>
        <w:spacing w:after="0" w:line="240" w:lineRule="auto"/>
      </w:pPr>
      <w:r>
        <w:separator/>
      </w:r>
    </w:p>
  </w:endnote>
  <w:endnote w:type="continuationSeparator" w:id="0">
    <w:p w14:paraId="4949768B" w14:textId="77777777" w:rsidR="00B1018D" w:rsidRDefault="00B1018D" w:rsidP="00B1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067F" w14:textId="224ED128" w:rsidR="00B1018D" w:rsidRDefault="00B101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BAAE38" wp14:editId="1F0ABC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57505"/>
              <wp:effectExtent l="0" t="0" r="11430" b="0"/>
              <wp:wrapNone/>
              <wp:docPr id="1622239423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57FCD" w14:textId="2574B53D" w:rsidR="00B1018D" w:rsidRPr="00B1018D" w:rsidRDefault="00B1018D" w:rsidP="00B101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01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AAE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3.1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E357FCD" w14:textId="2574B53D" w:rsidR="00B1018D" w:rsidRPr="00B1018D" w:rsidRDefault="00B1018D" w:rsidP="00B101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101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50C2" w14:textId="0ABE703D" w:rsidR="00B1018D" w:rsidRDefault="00B101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E48F47" wp14:editId="7C3E6299">
              <wp:simplePos x="108204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57505"/>
              <wp:effectExtent l="0" t="0" r="11430" b="0"/>
              <wp:wrapNone/>
              <wp:docPr id="1219126020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C2E78" w14:textId="256F6F69" w:rsidR="00B1018D" w:rsidRPr="00B1018D" w:rsidRDefault="00B1018D" w:rsidP="00B101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01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48F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3.1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25C2E78" w14:textId="256F6F69" w:rsidR="00B1018D" w:rsidRPr="00B1018D" w:rsidRDefault="00B1018D" w:rsidP="00B101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101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9413" w14:textId="2112C36E" w:rsidR="00B1018D" w:rsidRDefault="00B101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E008AF" wp14:editId="18298C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57505"/>
              <wp:effectExtent l="0" t="0" r="11430" b="0"/>
              <wp:wrapNone/>
              <wp:docPr id="1212456766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641DF" w14:textId="5DA9DD34" w:rsidR="00B1018D" w:rsidRPr="00B1018D" w:rsidRDefault="00B1018D" w:rsidP="00B101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01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008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3.1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3D641DF" w14:textId="5DA9DD34" w:rsidR="00B1018D" w:rsidRPr="00B1018D" w:rsidRDefault="00B1018D" w:rsidP="00B101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101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0F78" w14:textId="77777777" w:rsidR="00B1018D" w:rsidRDefault="00B1018D" w:rsidP="00B1018D">
      <w:pPr>
        <w:spacing w:after="0" w:line="240" w:lineRule="auto"/>
      </w:pPr>
      <w:r>
        <w:separator/>
      </w:r>
    </w:p>
  </w:footnote>
  <w:footnote w:type="continuationSeparator" w:id="0">
    <w:p w14:paraId="467D7CB3" w14:textId="77777777" w:rsidR="00B1018D" w:rsidRDefault="00B1018D" w:rsidP="00B10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4A4F"/>
    <w:multiLevelType w:val="hybridMultilevel"/>
    <w:tmpl w:val="EBFCE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0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EE"/>
    <w:rsid w:val="000900F6"/>
    <w:rsid w:val="002D139E"/>
    <w:rsid w:val="002F2B67"/>
    <w:rsid w:val="00306E33"/>
    <w:rsid w:val="00406AEE"/>
    <w:rsid w:val="00487F36"/>
    <w:rsid w:val="005F4B8F"/>
    <w:rsid w:val="00623FB7"/>
    <w:rsid w:val="006A2FE9"/>
    <w:rsid w:val="00705B86"/>
    <w:rsid w:val="00712337"/>
    <w:rsid w:val="0071656B"/>
    <w:rsid w:val="009A0839"/>
    <w:rsid w:val="00A6507F"/>
    <w:rsid w:val="00B1018D"/>
    <w:rsid w:val="00F7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B298"/>
  <w15:chartTrackingRefBased/>
  <w15:docId w15:val="{5A94EEBA-9304-4A73-92E4-5F433A5D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0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0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4B8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0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la.elizalde@cchs.csic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berhard.crailsheim@cchs.csic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nxus</dc:creator>
  <cp:keywords/>
  <dc:description/>
  <cp:lastModifiedBy>Siegers, S.R. (Yayah)</cp:lastModifiedBy>
  <cp:revision>2</cp:revision>
  <dcterms:created xsi:type="dcterms:W3CDTF">2025-12-01T23:52:00Z</dcterms:created>
  <dcterms:modified xsi:type="dcterms:W3CDTF">2025-12-01T23:52:00Z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48449f3e,60b168bf,48aa6304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</Properties>
</file>