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4B6E" w14:textId="57BBA9F4" w:rsidR="00277DAD" w:rsidRPr="006E4289" w:rsidRDefault="00277DAD" w:rsidP="00C75462">
      <w:pPr>
        <w:pStyle w:val="NoSpacing"/>
        <w:jc w:val="both"/>
        <w:rPr>
          <w:rFonts w:asciiTheme="majorBidi" w:hAnsiTheme="majorBidi" w:cstheme="majorBidi"/>
          <w:b/>
          <w:bCs/>
          <w:sz w:val="32"/>
          <w:szCs w:val="32"/>
        </w:rPr>
      </w:pPr>
      <w:bookmarkStart w:id="0" w:name="_Hlk149727496"/>
      <w:r w:rsidRPr="006E4289">
        <w:rPr>
          <w:rFonts w:asciiTheme="majorBidi" w:hAnsiTheme="majorBidi" w:cstheme="majorBidi"/>
          <w:b/>
          <w:bCs/>
          <w:sz w:val="32"/>
          <w:szCs w:val="32"/>
        </w:rPr>
        <w:t>PANEL PROPOSAL</w:t>
      </w:r>
      <w:r w:rsidR="00C75462" w:rsidRPr="006E4289">
        <w:rPr>
          <w:rFonts w:asciiTheme="majorBidi" w:hAnsiTheme="majorBidi" w:cstheme="majorBidi"/>
          <w:b/>
          <w:bCs/>
          <w:sz w:val="32"/>
          <w:szCs w:val="32"/>
        </w:rPr>
        <w:t xml:space="preserve"> </w:t>
      </w:r>
      <w:r w:rsidRPr="006E4289">
        <w:rPr>
          <w:rFonts w:asciiTheme="majorBidi" w:hAnsiTheme="majorBidi" w:cstheme="majorBidi"/>
          <w:b/>
          <w:bCs/>
          <w:sz w:val="32"/>
          <w:szCs w:val="32"/>
        </w:rPr>
        <w:t>EUROSEAS 2024</w:t>
      </w:r>
    </w:p>
    <w:p w14:paraId="06D471AA" w14:textId="77777777" w:rsidR="00277DAD" w:rsidRPr="000A3FB9" w:rsidRDefault="00277DAD" w:rsidP="00277DAD">
      <w:pPr>
        <w:pStyle w:val="NoSpacing"/>
        <w:jc w:val="both"/>
        <w:rPr>
          <w:rFonts w:asciiTheme="majorBidi" w:hAnsiTheme="majorBidi" w:cstheme="majorBidi"/>
          <w:sz w:val="24"/>
          <w:szCs w:val="24"/>
        </w:rPr>
      </w:pPr>
    </w:p>
    <w:p w14:paraId="1F192ACD" w14:textId="77777777" w:rsidR="00277DAD" w:rsidRPr="000A3FB9" w:rsidRDefault="00277DAD" w:rsidP="00277DAD">
      <w:pPr>
        <w:pStyle w:val="NoSpacing"/>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284"/>
        <w:gridCol w:w="7320"/>
      </w:tblGrid>
      <w:tr w:rsidR="00277DAD" w:rsidRPr="000A3FB9" w14:paraId="5A6DAFAB" w14:textId="77777777" w:rsidTr="00FF785F">
        <w:tc>
          <w:tcPr>
            <w:tcW w:w="1412" w:type="dxa"/>
          </w:tcPr>
          <w:p w14:paraId="238BBC1D" w14:textId="77777777" w:rsidR="00277DAD" w:rsidRPr="000A3FB9" w:rsidRDefault="00277DAD" w:rsidP="00FF785F">
            <w:pPr>
              <w:pStyle w:val="NoSpacing"/>
              <w:spacing w:line="276" w:lineRule="auto"/>
              <w:jc w:val="both"/>
              <w:rPr>
                <w:rFonts w:asciiTheme="majorBidi" w:hAnsiTheme="majorBidi" w:cstheme="majorBidi"/>
                <w:sz w:val="24"/>
                <w:szCs w:val="24"/>
              </w:rPr>
            </w:pPr>
            <w:r w:rsidRPr="000A3FB9">
              <w:rPr>
                <w:rFonts w:asciiTheme="majorBidi" w:hAnsiTheme="majorBidi" w:cstheme="majorBidi"/>
                <w:sz w:val="24"/>
                <w:szCs w:val="24"/>
              </w:rPr>
              <w:t>Title</w:t>
            </w:r>
          </w:p>
        </w:tc>
        <w:tc>
          <w:tcPr>
            <w:tcW w:w="284" w:type="dxa"/>
          </w:tcPr>
          <w:p w14:paraId="42BC5C82" w14:textId="77777777" w:rsidR="00277DAD" w:rsidRPr="000A3FB9" w:rsidRDefault="00277DAD" w:rsidP="00FF785F">
            <w:pPr>
              <w:pStyle w:val="NoSpacing"/>
              <w:spacing w:line="276" w:lineRule="auto"/>
              <w:jc w:val="both"/>
              <w:rPr>
                <w:rFonts w:asciiTheme="majorBidi" w:hAnsiTheme="majorBidi" w:cstheme="majorBidi"/>
                <w:sz w:val="24"/>
                <w:szCs w:val="24"/>
              </w:rPr>
            </w:pPr>
            <w:r w:rsidRPr="000A3FB9">
              <w:rPr>
                <w:rFonts w:asciiTheme="majorBidi" w:hAnsiTheme="majorBidi" w:cstheme="majorBidi"/>
                <w:sz w:val="24"/>
                <w:szCs w:val="24"/>
              </w:rPr>
              <w:t>:</w:t>
            </w:r>
          </w:p>
        </w:tc>
        <w:tc>
          <w:tcPr>
            <w:tcW w:w="7320" w:type="dxa"/>
          </w:tcPr>
          <w:p w14:paraId="4F35B500" w14:textId="4FBD7FEE" w:rsidR="00277DAD" w:rsidRPr="000A3FB9" w:rsidRDefault="00277DAD" w:rsidP="00723C45">
            <w:pPr>
              <w:pStyle w:val="NoSpacing"/>
              <w:spacing w:line="276" w:lineRule="auto"/>
              <w:jc w:val="both"/>
              <w:rPr>
                <w:rFonts w:asciiTheme="majorBidi" w:hAnsiTheme="majorBidi" w:cstheme="majorBidi"/>
                <w:sz w:val="24"/>
                <w:szCs w:val="24"/>
              </w:rPr>
            </w:pPr>
            <w:r w:rsidRPr="000A3FB9">
              <w:rPr>
                <w:rFonts w:asciiTheme="majorBidi" w:hAnsiTheme="majorBidi" w:cstheme="majorBidi"/>
                <w:b/>
                <w:bCs/>
                <w:sz w:val="24"/>
                <w:szCs w:val="24"/>
              </w:rPr>
              <w:t xml:space="preserve">The weight of the past? Corruption </w:t>
            </w:r>
            <w:r w:rsidR="00B30386">
              <w:rPr>
                <w:rFonts w:asciiTheme="majorBidi" w:hAnsiTheme="majorBidi" w:cstheme="majorBidi"/>
                <w:b/>
                <w:bCs/>
                <w:sz w:val="24"/>
                <w:szCs w:val="24"/>
              </w:rPr>
              <w:t xml:space="preserve">through </w:t>
            </w:r>
            <w:r w:rsidRPr="000A3FB9">
              <w:rPr>
                <w:rFonts w:asciiTheme="majorBidi" w:hAnsiTheme="majorBidi" w:cstheme="majorBidi"/>
                <w:b/>
                <w:bCs/>
                <w:sz w:val="24"/>
                <w:szCs w:val="24"/>
              </w:rPr>
              <w:t>the histories of plantation and election in (post)colonial Indonesia</w:t>
            </w:r>
          </w:p>
        </w:tc>
      </w:tr>
      <w:tr w:rsidR="00277DAD" w:rsidRPr="00723C45" w14:paraId="06B8DA0B" w14:textId="77777777" w:rsidTr="00FF785F">
        <w:tc>
          <w:tcPr>
            <w:tcW w:w="1412" w:type="dxa"/>
          </w:tcPr>
          <w:p w14:paraId="3CF917D3" w14:textId="77777777" w:rsidR="00277DAD" w:rsidRPr="000A3FB9" w:rsidRDefault="00277DAD" w:rsidP="00FF785F">
            <w:pPr>
              <w:pStyle w:val="NoSpacing"/>
              <w:spacing w:line="276" w:lineRule="auto"/>
              <w:jc w:val="both"/>
              <w:rPr>
                <w:rFonts w:asciiTheme="majorBidi" w:hAnsiTheme="majorBidi" w:cstheme="majorBidi"/>
                <w:sz w:val="24"/>
                <w:szCs w:val="24"/>
              </w:rPr>
            </w:pPr>
            <w:r w:rsidRPr="000A3FB9">
              <w:rPr>
                <w:rFonts w:asciiTheme="majorBidi" w:hAnsiTheme="majorBidi" w:cstheme="majorBidi"/>
                <w:sz w:val="24"/>
                <w:szCs w:val="24"/>
              </w:rPr>
              <w:t>Conveners</w:t>
            </w:r>
          </w:p>
        </w:tc>
        <w:tc>
          <w:tcPr>
            <w:tcW w:w="284" w:type="dxa"/>
          </w:tcPr>
          <w:p w14:paraId="3B13D84A" w14:textId="77777777" w:rsidR="00277DAD" w:rsidRPr="000A3FB9" w:rsidRDefault="00277DAD" w:rsidP="00FF785F">
            <w:pPr>
              <w:pStyle w:val="NoSpacing"/>
              <w:spacing w:line="276" w:lineRule="auto"/>
              <w:jc w:val="both"/>
              <w:rPr>
                <w:rFonts w:asciiTheme="majorBidi" w:hAnsiTheme="majorBidi" w:cstheme="majorBidi"/>
                <w:sz w:val="24"/>
                <w:szCs w:val="24"/>
              </w:rPr>
            </w:pPr>
            <w:r w:rsidRPr="000A3FB9">
              <w:rPr>
                <w:rFonts w:asciiTheme="majorBidi" w:hAnsiTheme="majorBidi" w:cstheme="majorBidi"/>
                <w:sz w:val="24"/>
                <w:szCs w:val="24"/>
              </w:rPr>
              <w:t>:</w:t>
            </w:r>
          </w:p>
        </w:tc>
        <w:tc>
          <w:tcPr>
            <w:tcW w:w="7320" w:type="dxa"/>
          </w:tcPr>
          <w:p w14:paraId="035D522C" w14:textId="77777777" w:rsidR="00277DAD" w:rsidRDefault="00277DAD" w:rsidP="00FF785F">
            <w:pPr>
              <w:pStyle w:val="NoSpacing"/>
              <w:spacing w:line="276" w:lineRule="auto"/>
              <w:jc w:val="both"/>
              <w:rPr>
                <w:rFonts w:asciiTheme="majorBidi" w:hAnsiTheme="majorBidi" w:cstheme="majorBidi"/>
                <w:sz w:val="24"/>
                <w:szCs w:val="24"/>
              </w:rPr>
            </w:pPr>
            <w:r w:rsidRPr="000A3FB9">
              <w:rPr>
                <w:rFonts w:asciiTheme="majorBidi" w:hAnsiTheme="majorBidi" w:cstheme="majorBidi"/>
                <w:sz w:val="24"/>
                <w:szCs w:val="24"/>
              </w:rPr>
              <w:t>Uji Nugroho Winardi (UGM-VU)</w:t>
            </w:r>
          </w:p>
          <w:p w14:paraId="2E2619CF" w14:textId="7874753E" w:rsidR="00277DAD" w:rsidRPr="00723C45" w:rsidRDefault="00277DAD" w:rsidP="00FF785F">
            <w:pPr>
              <w:pStyle w:val="NoSpacing"/>
              <w:spacing w:line="276" w:lineRule="auto"/>
              <w:jc w:val="both"/>
              <w:rPr>
                <w:rFonts w:asciiTheme="majorBidi" w:hAnsiTheme="majorBidi" w:cstheme="majorBidi"/>
                <w:sz w:val="24"/>
                <w:szCs w:val="24"/>
                <w:lang w:val="nl-NL"/>
              </w:rPr>
            </w:pPr>
            <w:r w:rsidRPr="00723C45">
              <w:rPr>
                <w:rFonts w:asciiTheme="majorBidi" w:hAnsiTheme="majorBidi" w:cstheme="majorBidi"/>
                <w:sz w:val="24"/>
                <w:szCs w:val="24"/>
                <w:lang w:val="nl-NL"/>
              </w:rPr>
              <w:t>Ronald Kroeze (Radboud University</w:t>
            </w:r>
            <w:r w:rsidR="006E4289" w:rsidRPr="00723C45">
              <w:rPr>
                <w:rFonts w:asciiTheme="majorBidi" w:hAnsiTheme="majorBidi" w:cstheme="majorBidi"/>
                <w:sz w:val="24"/>
                <w:szCs w:val="24"/>
                <w:lang w:val="nl-NL"/>
              </w:rPr>
              <w:t>, Centrum voor Parlementaire Geschiedenis</w:t>
            </w:r>
            <w:r w:rsidRPr="00723C45">
              <w:rPr>
                <w:rFonts w:asciiTheme="majorBidi" w:hAnsiTheme="majorBidi" w:cstheme="majorBidi"/>
                <w:sz w:val="24"/>
                <w:szCs w:val="24"/>
                <w:lang w:val="nl-NL"/>
              </w:rPr>
              <w:t>)</w:t>
            </w:r>
          </w:p>
        </w:tc>
      </w:tr>
      <w:tr w:rsidR="00277DAD" w:rsidRPr="000A3FB9" w14:paraId="01C563A4" w14:textId="77777777" w:rsidTr="00FF785F">
        <w:tc>
          <w:tcPr>
            <w:tcW w:w="1412" w:type="dxa"/>
          </w:tcPr>
          <w:p w14:paraId="7C91822D" w14:textId="77777777" w:rsidR="00277DAD" w:rsidRPr="000A3FB9" w:rsidRDefault="00277DAD" w:rsidP="00FF785F">
            <w:pPr>
              <w:pStyle w:val="NoSpacing"/>
              <w:spacing w:line="276" w:lineRule="auto"/>
              <w:jc w:val="both"/>
              <w:rPr>
                <w:rFonts w:asciiTheme="majorBidi" w:hAnsiTheme="majorBidi" w:cstheme="majorBidi"/>
                <w:sz w:val="24"/>
                <w:szCs w:val="24"/>
              </w:rPr>
            </w:pPr>
            <w:r w:rsidRPr="000A3FB9">
              <w:rPr>
                <w:rFonts w:asciiTheme="majorBidi" w:hAnsiTheme="majorBidi" w:cstheme="majorBidi"/>
                <w:sz w:val="24"/>
                <w:szCs w:val="24"/>
              </w:rPr>
              <w:t>Email</w:t>
            </w:r>
          </w:p>
        </w:tc>
        <w:tc>
          <w:tcPr>
            <w:tcW w:w="284" w:type="dxa"/>
          </w:tcPr>
          <w:p w14:paraId="753C02AA" w14:textId="77777777" w:rsidR="00277DAD" w:rsidRPr="000A3FB9" w:rsidRDefault="00277DAD" w:rsidP="00FF785F">
            <w:pPr>
              <w:pStyle w:val="NoSpacing"/>
              <w:spacing w:line="276" w:lineRule="auto"/>
              <w:jc w:val="both"/>
              <w:rPr>
                <w:rFonts w:asciiTheme="majorBidi" w:hAnsiTheme="majorBidi" w:cstheme="majorBidi"/>
                <w:sz w:val="24"/>
                <w:szCs w:val="24"/>
              </w:rPr>
            </w:pPr>
            <w:r w:rsidRPr="000A3FB9">
              <w:rPr>
                <w:rFonts w:asciiTheme="majorBidi" w:hAnsiTheme="majorBidi" w:cstheme="majorBidi"/>
                <w:sz w:val="24"/>
                <w:szCs w:val="24"/>
              </w:rPr>
              <w:t>:</w:t>
            </w:r>
          </w:p>
        </w:tc>
        <w:tc>
          <w:tcPr>
            <w:tcW w:w="7320" w:type="dxa"/>
          </w:tcPr>
          <w:p w14:paraId="1A3F1997" w14:textId="77777777" w:rsidR="00277DAD" w:rsidRPr="000A3FB9" w:rsidRDefault="00000000" w:rsidP="00FF785F">
            <w:pPr>
              <w:pStyle w:val="NoSpacing"/>
              <w:spacing w:line="276" w:lineRule="auto"/>
              <w:jc w:val="both"/>
              <w:rPr>
                <w:rFonts w:asciiTheme="majorBidi" w:hAnsiTheme="majorBidi" w:cstheme="majorBidi"/>
                <w:sz w:val="24"/>
                <w:szCs w:val="24"/>
              </w:rPr>
            </w:pPr>
            <w:hyperlink r:id="rId5" w:history="1">
              <w:r w:rsidR="00277DAD" w:rsidRPr="000A3FB9">
                <w:rPr>
                  <w:rStyle w:val="Hyperlink"/>
                  <w:rFonts w:asciiTheme="majorBidi" w:hAnsiTheme="majorBidi" w:cstheme="majorBidi"/>
                  <w:sz w:val="24"/>
                  <w:szCs w:val="24"/>
                </w:rPr>
                <w:t>u.n.winardi@vu.nl</w:t>
              </w:r>
            </w:hyperlink>
          </w:p>
        </w:tc>
      </w:tr>
      <w:tr w:rsidR="00277DAD" w:rsidRPr="000A3FB9" w14:paraId="58B2AC68" w14:textId="77777777" w:rsidTr="00FF785F">
        <w:tc>
          <w:tcPr>
            <w:tcW w:w="1412" w:type="dxa"/>
          </w:tcPr>
          <w:p w14:paraId="0C8C3D62" w14:textId="77777777" w:rsidR="00277DAD" w:rsidRPr="000A3FB9" w:rsidRDefault="00277DAD" w:rsidP="00FF785F">
            <w:pPr>
              <w:pStyle w:val="NoSpacing"/>
              <w:spacing w:line="276" w:lineRule="auto"/>
              <w:jc w:val="both"/>
              <w:rPr>
                <w:rFonts w:asciiTheme="majorBidi" w:hAnsiTheme="majorBidi" w:cstheme="majorBidi"/>
                <w:sz w:val="24"/>
                <w:szCs w:val="24"/>
              </w:rPr>
            </w:pPr>
            <w:r w:rsidRPr="000A3FB9">
              <w:rPr>
                <w:rFonts w:asciiTheme="majorBidi" w:hAnsiTheme="majorBidi" w:cstheme="majorBidi"/>
                <w:sz w:val="24"/>
                <w:szCs w:val="24"/>
              </w:rPr>
              <w:t>Panel</w:t>
            </w:r>
          </w:p>
        </w:tc>
        <w:tc>
          <w:tcPr>
            <w:tcW w:w="284" w:type="dxa"/>
          </w:tcPr>
          <w:p w14:paraId="7B1B91EC" w14:textId="77777777" w:rsidR="00277DAD" w:rsidRPr="000A3FB9" w:rsidRDefault="00277DAD" w:rsidP="00FF785F">
            <w:pPr>
              <w:pStyle w:val="NoSpacing"/>
              <w:spacing w:line="276" w:lineRule="auto"/>
              <w:jc w:val="both"/>
              <w:rPr>
                <w:rFonts w:asciiTheme="majorBidi" w:hAnsiTheme="majorBidi" w:cstheme="majorBidi"/>
                <w:sz w:val="24"/>
                <w:szCs w:val="24"/>
              </w:rPr>
            </w:pPr>
            <w:r w:rsidRPr="000A3FB9">
              <w:rPr>
                <w:rFonts w:asciiTheme="majorBidi" w:hAnsiTheme="majorBidi" w:cstheme="majorBidi"/>
                <w:sz w:val="24"/>
                <w:szCs w:val="24"/>
              </w:rPr>
              <w:t>:</w:t>
            </w:r>
          </w:p>
        </w:tc>
        <w:tc>
          <w:tcPr>
            <w:tcW w:w="7320" w:type="dxa"/>
          </w:tcPr>
          <w:p w14:paraId="5AD91CCE" w14:textId="62E47C13" w:rsidR="00CF47AD" w:rsidRDefault="00277DAD" w:rsidP="00FF785F">
            <w:pPr>
              <w:pStyle w:val="NoSpacing"/>
              <w:spacing w:line="276" w:lineRule="auto"/>
              <w:jc w:val="both"/>
              <w:rPr>
                <w:rFonts w:asciiTheme="majorBidi" w:hAnsiTheme="majorBidi" w:cstheme="majorBidi"/>
                <w:sz w:val="24"/>
                <w:szCs w:val="24"/>
              </w:rPr>
            </w:pPr>
            <w:r w:rsidRPr="000A3FB9">
              <w:rPr>
                <w:rFonts w:asciiTheme="majorBidi" w:hAnsiTheme="majorBidi" w:cstheme="majorBidi"/>
                <w:sz w:val="24"/>
                <w:szCs w:val="24"/>
              </w:rPr>
              <w:t xml:space="preserve">Singel panel (90 minutes), </w:t>
            </w:r>
            <w:r w:rsidR="00B02AB9">
              <w:rPr>
                <w:rFonts w:asciiTheme="majorBidi" w:hAnsiTheme="majorBidi" w:cstheme="majorBidi"/>
                <w:sz w:val="24"/>
                <w:szCs w:val="24"/>
              </w:rPr>
              <w:t>four</w:t>
            </w:r>
            <w:r w:rsidR="00CF47AD">
              <w:rPr>
                <w:rFonts w:asciiTheme="majorBidi" w:hAnsiTheme="majorBidi" w:cstheme="majorBidi"/>
                <w:sz w:val="24"/>
                <w:szCs w:val="24"/>
              </w:rPr>
              <w:t xml:space="preserve"> presenter</w:t>
            </w:r>
            <w:r w:rsidR="00C75462">
              <w:rPr>
                <w:rFonts w:asciiTheme="majorBidi" w:hAnsiTheme="majorBidi" w:cstheme="majorBidi"/>
                <w:sz w:val="24"/>
                <w:szCs w:val="24"/>
              </w:rPr>
              <w:t xml:space="preserve">s and </w:t>
            </w:r>
            <w:r w:rsidR="00CF47AD">
              <w:rPr>
                <w:rFonts w:asciiTheme="majorBidi" w:hAnsiTheme="majorBidi" w:cstheme="majorBidi"/>
                <w:sz w:val="24"/>
                <w:szCs w:val="24"/>
              </w:rPr>
              <w:t>a discussant</w:t>
            </w:r>
          </w:p>
          <w:p w14:paraId="6BB9F9D7" w14:textId="695AC8E0" w:rsidR="00277DAD" w:rsidRPr="000A3FB9" w:rsidRDefault="00277DAD" w:rsidP="00FF785F">
            <w:pPr>
              <w:pStyle w:val="NoSpacing"/>
              <w:spacing w:line="276" w:lineRule="auto"/>
              <w:jc w:val="both"/>
              <w:rPr>
                <w:rFonts w:asciiTheme="majorBidi" w:hAnsiTheme="majorBidi" w:cstheme="majorBidi"/>
                <w:sz w:val="24"/>
                <w:szCs w:val="24"/>
              </w:rPr>
            </w:pPr>
            <w:r>
              <w:rPr>
                <w:rFonts w:asciiTheme="majorBidi" w:hAnsiTheme="majorBidi" w:cstheme="majorBidi"/>
                <w:sz w:val="24"/>
                <w:szCs w:val="24"/>
              </w:rPr>
              <w:t>On-site conference</w:t>
            </w:r>
          </w:p>
        </w:tc>
      </w:tr>
      <w:tr w:rsidR="00277DAD" w:rsidRPr="000A3FB9" w14:paraId="038E6604" w14:textId="77777777" w:rsidTr="00FF785F">
        <w:tc>
          <w:tcPr>
            <w:tcW w:w="1412" w:type="dxa"/>
          </w:tcPr>
          <w:p w14:paraId="598D02FF" w14:textId="77777777" w:rsidR="00277DAD" w:rsidRPr="000A3FB9" w:rsidRDefault="00277DAD" w:rsidP="00FF785F">
            <w:pPr>
              <w:pStyle w:val="NoSpacing"/>
              <w:spacing w:line="276" w:lineRule="auto"/>
              <w:jc w:val="both"/>
              <w:rPr>
                <w:rFonts w:asciiTheme="majorBidi" w:hAnsiTheme="majorBidi" w:cstheme="majorBidi"/>
                <w:sz w:val="24"/>
                <w:szCs w:val="24"/>
              </w:rPr>
            </w:pPr>
            <w:r w:rsidRPr="000A3FB9">
              <w:rPr>
                <w:rFonts w:asciiTheme="majorBidi" w:hAnsiTheme="majorBidi" w:cstheme="majorBidi"/>
                <w:sz w:val="24"/>
                <w:szCs w:val="24"/>
              </w:rPr>
              <w:t>Presenters</w:t>
            </w:r>
          </w:p>
        </w:tc>
        <w:tc>
          <w:tcPr>
            <w:tcW w:w="284" w:type="dxa"/>
          </w:tcPr>
          <w:p w14:paraId="11B8DC16" w14:textId="77777777" w:rsidR="00277DAD" w:rsidRPr="000A3FB9" w:rsidRDefault="00277DAD" w:rsidP="00FF785F">
            <w:pPr>
              <w:pStyle w:val="NoSpacing"/>
              <w:spacing w:line="276" w:lineRule="auto"/>
              <w:jc w:val="both"/>
              <w:rPr>
                <w:rFonts w:asciiTheme="majorBidi" w:hAnsiTheme="majorBidi" w:cstheme="majorBidi"/>
                <w:sz w:val="24"/>
                <w:szCs w:val="24"/>
              </w:rPr>
            </w:pPr>
            <w:r w:rsidRPr="000A3FB9">
              <w:rPr>
                <w:rFonts w:asciiTheme="majorBidi" w:hAnsiTheme="majorBidi" w:cstheme="majorBidi"/>
                <w:sz w:val="24"/>
                <w:szCs w:val="24"/>
              </w:rPr>
              <w:t>:</w:t>
            </w:r>
          </w:p>
        </w:tc>
        <w:tc>
          <w:tcPr>
            <w:tcW w:w="7320" w:type="dxa"/>
          </w:tcPr>
          <w:p w14:paraId="7BDFFD99" w14:textId="65ACA5F5" w:rsidR="00277DAD" w:rsidRPr="000A3FB9" w:rsidRDefault="00277DAD" w:rsidP="003221C4">
            <w:pPr>
              <w:pStyle w:val="NoSpacing"/>
              <w:numPr>
                <w:ilvl w:val="0"/>
                <w:numId w:val="1"/>
              </w:numPr>
              <w:spacing w:line="276" w:lineRule="auto"/>
              <w:ind w:left="327"/>
              <w:jc w:val="both"/>
              <w:rPr>
                <w:rFonts w:asciiTheme="majorBidi" w:hAnsiTheme="majorBidi" w:cstheme="majorBidi"/>
                <w:sz w:val="24"/>
                <w:szCs w:val="24"/>
              </w:rPr>
            </w:pPr>
            <w:proofErr w:type="spellStart"/>
            <w:r w:rsidRPr="000A3FB9">
              <w:rPr>
                <w:rFonts w:asciiTheme="majorBidi" w:hAnsiTheme="majorBidi" w:cstheme="majorBidi"/>
                <w:sz w:val="24"/>
                <w:szCs w:val="24"/>
              </w:rPr>
              <w:t>Pujo</w:t>
            </w:r>
            <w:proofErr w:type="spellEnd"/>
            <w:r w:rsidRPr="000A3FB9">
              <w:rPr>
                <w:rFonts w:asciiTheme="majorBidi" w:hAnsiTheme="majorBidi" w:cstheme="majorBidi"/>
                <w:sz w:val="24"/>
                <w:szCs w:val="24"/>
              </w:rPr>
              <w:t xml:space="preserve"> </w:t>
            </w:r>
            <w:proofErr w:type="spellStart"/>
            <w:r w:rsidRPr="000A3FB9">
              <w:rPr>
                <w:rFonts w:asciiTheme="majorBidi" w:hAnsiTheme="majorBidi" w:cstheme="majorBidi"/>
                <w:sz w:val="24"/>
                <w:szCs w:val="24"/>
              </w:rPr>
              <w:t>Semedi</w:t>
            </w:r>
            <w:proofErr w:type="spellEnd"/>
            <w:r w:rsidRPr="000A3FB9">
              <w:rPr>
                <w:rFonts w:asciiTheme="majorBidi" w:hAnsiTheme="majorBidi" w:cstheme="majorBidi"/>
                <w:sz w:val="24"/>
                <w:szCs w:val="24"/>
              </w:rPr>
              <w:t xml:space="preserve"> (Dept. </w:t>
            </w:r>
            <w:r>
              <w:rPr>
                <w:rFonts w:asciiTheme="majorBidi" w:hAnsiTheme="majorBidi" w:cstheme="majorBidi"/>
                <w:sz w:val="24"/>
                <w:szCs w:val="24"/>
              </w:rPr>
              <w:t xml:space="preserve">of </w:t>
            </w:r>
            <w:proofErr w:type="spellStart"/>
            <w:r w:rsidRPr="000A3FB9">
              <w:rPr>
                <w:rFonts w:asciiTheme="majorBidi" w:hAnsiTheme="majorBidi" w:cstheme="majorBidi"/>
                <w:sz w:val="24"/>
                <w:szCs w:val="24"/>
              </w:rPr>
              <w:t>Antropology</w:t>
            </w:r>
            <w:proofErr w:type="spellEnd"/>
            <w:r w:rsidRPr="000A3FB9">
              <w:rPr>
                <w:rFonts w:asciiTheme="majorBidi" w:hAnsiTheme="majorBidi" w:cstheme="majorBidi"/>
                <w:sz w:val="24"/>
                <w:szCs w:val="24"/>
              </w:rPr>
              <w:t>, UGM Yogyakarta)</w:t>
            </w:r>
            <w:r w:rsidR="009628EA">
              <w:rPr>
                <w:rFonts w:asciiTheme="majorBidi" w:hAnsiTheme="majorBidi" w:cstheme="majorBidi"/>
                <w:sz w:val="24"/>
                <w:szCs w:val="24"/>
              </w:rPr>
              <w:t>,</w:t>
            </w:r>
          </w:p>
          <w:p w14:paraId="5B10CCF8" w14:textId="77777777" w:rsidR="00277DAD" w:rsidRPr="000A3FB9" w:rsidRDefault="00277DAD" w:rsidP="003221C4">
            <w:pPr>
              <w:pStyle w:val="NoSpacing"/>
              <w:numPr>
                <w:ilvl w:val="0"/>
                <w:numId w:val="1"/>
              </w:numPr>
              <w:spacing w:line="276" w:lineRule="auto"/>
              <w:ind w:left="327"/>
              <w:jc w:val="both"/>
              <w:rPr>
                <w:rFonts w:asciiTheme="majorBidi" w:hAnsiTheme="majorBidi" w:cstheme="majorBidi"/>
                <w:sz w:val="24"/>
                <w:szCs w:val="24"/>
              </w:rPr>
            </w:pPr>
            <w:r w:rsidRPr="000A3FB9">
              <w:rPr>
                <w:rFonts w:asciiTheme="majorBidi" w:hAnsiTheme="majorBidi" w:cstheme="majorBidi"/>
                <w:sz w:val="24"/>
                <w:szCs w:val="24"/>
              </w:rPr>
              <w:t xml:space="preserve">Otto Linde (VU Amsterdam), </w:t>
            </w:r>
          </w:p>
          <w:p w14:paraId="43D28073" w14:textId="77777777" w:rsidR="00277DAD" w:rsidRDefault="00277DAD" w:rsidP="003221C4">
            <w:pPr>
              <w:pStyle w:val="NoSpacing"/>
              <w:numPr>
                <w:ilvl w:val="0"/>
                <w:numId w:val="1"/>
              </w:numPr>
              <w:spacing w:line="276" w:lineRule="auto"/>
              <w:ind w:left="327"/>
              <w:jc w:val="both"/>
              <w:rPr>
                <w:rFonts w:asciiTheme="majorBidi" w:hAnsiTheme="majorBidi" w:cstheme="majorBidi"/>
                <w:sz w:val="24"/>
                <w:szCs w:val="24"/>
              </w:rPr>
            </w:pPr>
            <w:r w:rsidRPr="000A3FB9">
              <w:rPr>
                <w:rFonts w:asciiTheme="majorBidi" w:hAnsiTheme="majorBidi" w:cstheme="majorBidi"/>
                <w:sz w:val="24"/>
                <w:szCs w:val="24"/>
              </w:rPr>
              <w:t>Uji Nugroho Winardi (UGM-VU)</w:t>
            </w:r>
          </w:p>
          <w:p w14:paraId="2E941FA2" w14:textId="67B5B821" w:rsidR="003221C4" w:rsidRPr="000A3FB9" w:rsidRDefault="003221C4" w:rsidP="003221C4">
            <w:pPr>
              <w:pStyle w:val="NoSpacing"/>
              <w:numPr>
                <w:ilvl w:val="0"/>
                <w:numId w:val="1"/>
              </w:numPr>
              <w:spacing w:line="276" w:lineRule="auto"/>
              <w:ind w:left="327"/>
              <w:jc w:val="both"/>
              <w:rPr>
                <w:rFonts w:asciiTheme="majorBidi" w:hAnsiTheme="majorBidi" w:cstheme="majorBidi"/>
                <w:sz w:val="24"/>
                <w:szCs w:val="24"/>
              </w:rPr>
            </w:pPr>
            <w:r>
              <w:rPr>
                <w:rFonts w:asciiTheme="majorBidi" w:hAnsiTheme="majorBidi" w:cstheme="majorBidi"/>
                <w:sz w:val="24"/>
                <w:szCs w:val="24"/>
              </w:rPr>
              <w:t xml:space="preserve">Reserved for a </w:t>
            </w:r>
            <w:r w:rsidR="001D6BC5">
              <w:rPr>
                <w:rFonts w:asciiTheme="majorBidi" w:hAnsiTheme="majorBidi" w:cstheme="majorBidi"/>
                <w:sz w:val="24"/>
                <w:szCs w:val="24"/>
              </w:rPr>
              <w:t xml:space="preserve">female scholar who studies a </w:t>
            </w:r>
            <w:r>
              <w:rPr>
                <w:rFonts w:asciiTheme="majorBidi" w:hAnsiTheme="majorBidi" w:cstheme="majorBidi"/>
                <w:sz w:val="24"/>
                <w:szCs w:val="24"/>
              </w:rPr>
              <w:t xml:space="preserve">related </w:t>
            </w:r>
            <w:r w:rsidR="00367755">
              <w:rPr>
                <w:rFonts w:asciiTheme="majorBidi" w:hAnsiTheme="majorBidi" w:cstheme="majorBidi"/>
                <w:sz w:val="24"/>
                <w:szCs w:val="24"/>
              </w:rPr>
              <w:t>topic</w:t>
            </w:r>
            <w:r>
              <w:rPr>
                <w:rFonts w:asciiTheme="majorBidi" w:hAnsiTheme="majorBidi" w:cstheme="majorBidi"/>
                <w:sz w:val="24"/>
                <w:szCs w:val="24"/>
              </w:rPr>
              <w:t>.</w:t>
            </w:r>
          </w:p>
        </w:tc>
      </w:tr>
    </w:tbl>
    <w:p w14:paraId="2DCFF3C6" w14:textId="77777777" w:rsidR="009A7A05" w:rsidRDefault="009A7A05" w:rsidP="00277DAD">
      <w:pPr>
        <w:pStyle w:val="NoSpacing"/>
        <w:jc w:val="both"/>
        <w:rPr>
          <w:rFonts w:asciiTheme="majorBidi" w:hAnsiTheme="majorBidi" w:cstheme="majorBidi"/>
          <w:b/>
          <w:bCs/>
          <w:sz w:val="24"/>
          <w:szCs w:val="24"/>
        </w:rPr>
      </w:pPr>
    </w:p>
    <w:p w14:paraId="4B6ABD31" w14:textId="77777777" w:rsidR="005A4C76" w:rsidRDefault="005A4C76" w:rsidP="00277DAD">
      <w:pPr>
        <w:pStyle w:val="NoSpacing"/>
        <w:jc w:val="both"/>
        <w:rPr>
          <w:rFonts w:asciiTheme="majorBidi" w:hAnsiTheme="majorBidi" w:cstheme="majorBidi"/>
          <w:b/>
          <w:bCs/>
          <w:sz w:val="24"/>
          <w:szCs w:val="24"/>
        </w:rPr>
      </w:pPr>
    </w:p>
    <w:p w14:paraId="64865711" w14:textId="7FB7DB73" w:rsidR="00277DAD" w:rsidRPr="00D05FC8" w:rsidRDefault="00277DAD" w:rsidP="00277DAD">
      <w:pPr>
        <w:pStyle w:val="NoSpacing"/>
        <w:jc w:val="both"/>
        <w:rPr>
          <w:rFonts w:asciiTheme="majorBidi" w:hAnsiTheme="majorBidi" w:cstheme="majorBidi"/>
          <w:b/>
          <w:bCs/>
          <w:sz w:val="32"/>
          <w:szCs w:val="32"/>
        </w:rPr>
      </w:pPr>
      <w:r w:rsidRPr="00D05FC8">
        <w:rPr>
          <w:rFonts w:asciiTheme="majorBidi" w:hAnsiTheme="majorBidi" w:cstheme="majorBidi"/>
          <w:b/>
          <w:bCs/>
          <w:sz w:val="32"/>
          <w:szCs w:val="32"/>
        </w:rPr>
        <w:t>PANEL ABSTRACT</w:t>
      </w:r>
    </w:p>
    <w:bookmarkEnd w:id="0"/>
    <w:p w14:paraId="47E81ABE" w14:textId="77777777" w:rsidR="00AC2691" w:rsidRDefault="00AC2691" w:rsidP="00277DAD">
      <w:pPr>
        <w:pStyle w:val="NoSpacing"/>
        <w:jc w:val="both"/>
        <w:rPr>
          <w:rFonts w:asciiTheme="majorBidi" w:hAnsiTheme="majorBidi" w:cstheme="majorBidi"/>
          <w:sz w:val="24"/>
          <w:szCs w:val="24"/>
        </w:rPr>
      </w:pPr>
    </w:p>
    <w:p w14:paraId="163A7D26" w14:textId="77777777" w:rsidR="003221C4" w:rsidRDefault="000E175B" w:rsidP="003221C4">
      <w:pPr>
        <w:pStyle w:val="NoSpacing"/>
        <w:jc w:val="both"/>
        <w:rPr>
          <w:rFonts w:asciiTheme="majorBidi" w:hAnsiTheme="majorBidi" w:cstheme="majorBidi"/>
          <w:sz w:val="24"/>
          <w:szCs w:val="24"/>
        </w:rPr>
      </w:pPr>
      <w:r w:rsidRPr="000E175B">
        <w:rPr>
          <w:rFonts w:asciiTheme="majorBidi" w:hAnsiTheme="majorBidi" w:cstheme="majorBidi"/>
          <w:sz w:val="24"/>
          <w:szCs w:val="24"/>
        </w:rPr>
        <w:t xml:space="preserve">A premise that grounded the continuation of colonialism is, among others, the corrupt colony. The formation of the so-called rational-modern administration and implementation of liberal and ethical policies were addressed to wipe out the old systems that were considered corrupt. However, postcolonial corruption in Indonesia is also often linked to the history of colonial state formation. Apart from some exploratory studies, much remains to be learned about how colonial dynamics have shaped our understanding of corruption over time. This session searches the relationship between colonial and postcolonial corruption, as well as the link between the colony and metropole corruption. What is the weight of the past, and which past? To gauge a more systematic explanation, the question should be observed through a contextual approach. </w:t>
      </w:r>
      <w:r w:rsidR="00D044B6">
        <w:rPr>
          <w:rFonts w:asciiTheme="majorBidi" w:hAnsiTheme="majorBidi" w:cstheme="majorBidi"/>
          <w:sz w:val="24"/>
          <w:szCs w:val="24"/>
        </w:rPr>
        <w:t xml:space="preserve">Of this, the </w:t>
      </w:r>
      <w:r w:rsidRPr="000E175B">
        <w:rPr>
          <w:rFonts w:asciiTheme="majorBidi" w:hAnsiTheme="majorBidi" w:cstheme="majorBidi"/>
          <w:sz w:val="24"/>
          <w:szCs w:val="24"/>
        </w:rPr>
        <w:t>panel proposes that we examine specific examples, namely plantations and elections, and the intersection of both. Both demonstrate strong colonial entanglement in one way or another. The plantation was a</w:t>
      </w:r>
      <w:r w:rsidR="00655B91">
        <w:rPr>
          <w:rFonts w:asciiTheme="majorBidi" w:hAnsiTheme="majorBidi" w:cstheme="majorBidi"/>
          <w:sz w:val="24"/>
          <w:szCs w:val="24"/>
        </w:rPr>
        <w:t xml:space="preserve"> fine </w:t>
      </w:r>
      <w:r w:rsidRPr="000E175B">
        <w:rPr>
          <w:rFonts w:asciiTheme="majorBidi" w:hAnsiTheme="majorBidi" w:cstheme="majorBidi"/>
          <w:sz w:val="24"/>
          <w:szCs w:val="24"/>
        </w:rPr>
        <w:t>example of the colonial contentious business whose survival was often linked closely to political power, not to mention the misuse of public office and resources often involved. Elections, on the other hand, were intended to embody colonial modernist ideals expected to redress local political life. However, instead of progress, they have become synonymous with corruption. This session provides frameworks to observe corruption either as discourse or practices in relation to the clash of social values between the sharing economics of the agrarian society against the capitalist bureaucratic inclining accumulation, contested claim to political morality both in colony and metropole, stereotyping or racialized (mis)identification. Corruption involves using public power and resources for personal gain and is a pervasive issue that has plagued societies throughout history. It was often not breaking formal regulations but a violation of what was regarded as the standard of general properness that the understanding was contested and continuously changed over time.</w:t>
      </w:r>
    </w:p>
    <w:p w14:paraId="69E8B99B" w14:textId="0F1C79AB" w:rsidR="00606A08" w:rsidRDefault="00CF6A87" w:rsidP="00B02AB9">
      <w:pPr>
        <w:pStyle w:val="NoSpacing"/>
        <w:jc w:val="both"/>
        <w:rPr>
          <w:rFonts w:asciiTheme="majorBidi" w:hAnsiTheme="majorBidi" w:cstheme="majorBidi"/>
          <w:sz w:val="24"/>
          <w:szCs w:val="24"/>
        </w:rPr>
      </w:pPr>
      <w:r w:rsidRPr="00CF6A87">
        <w:rPr>
          <w:rFonts w:asciiTheme="majorBidi" w:hAnsiTheme="majorBidi" w:cstheme="majorBidi"/>
          <w:sz w:val="24"/>
          <w:szCs w:val="24"/>
        </w:rPr>
        <w:t xml:space="preserve">This single panel echoes a Dutch-Indonesian research project on the role of corruption in Dutch and Indonesian histories of state formation and economic development. As a follow-up to the earlier </w:t>
      </w:r>
      <w:proofErr w:type="spellStart"/>
      <w:r w:rsidRPr="00CF6A87">
        <w:rPr>
          <w:rFonts w:asciiTheme="majorBidi" w:hAnsiTheme="majorBidi" w:cstheme="majorBidi"/>
          <w:sz w:val="24"/>
          <w:szCs w:val="24"/>
        </w:rPr>
        <w:t>Olomuc</w:t>
      </w:r>
      <w:proofErr w:type="spellEnd"/>
      <w:r w:rsidRPr="00CF6A87">
        <w:rPr>
          <w:rFonts w:asciiTheme="majorBidi" w:hAnsiTheme="majorBidi" w:cstheme="majorBidi"/>
          <w:sz w:val="24"/>
          <w:szCs w:val="24"/>
        </w:rPr>
        <w:t xml:space="preserve"> conference in 2021, in which some preliminary findings have been debated, this panel aims to discuss and evaluate some final findings. This panel </w:t>
      </w:r>
      <w:r w:rsidR="00885784">
        <w:rPr>
          <w:rFonts w:asciiTheme="majorBidi" w:hAnsiTheme="majorBidi" w:cstheme="majorBidi"/>
          <w:sz w:val="24"/>
          <w:szCs w:val="24"/>
        </w:rPr>
        <w:t>has also invited a presenter who is a social science</w:t>
      </w:r>
      <w:r w:rsidRPr="00CF6A87">
        <w:rPr>
          <w:rFonts w:asciiTheme="majorBidi" w:hAnsiTheme="majorBidi" w:cstheme="majorBidi"/>
          <w:sz w:val="24"/>
          <w:szCs w:val="24"/>
        </w:rPr>
        <w:t xml:space="preserve"> expert to stimulate comparative discussion and broader reflection.</w:t>
      </w:r>
      <w:r w:rsidR="003221C4">
        <w:rPr>
          <w:rFonts w:asciiTheme="majorBidi" w:hAnsiTheme="majorBidi" w:cstheme="majorBidi"/>
          <w:sz w:val="24"/>
          <w:szCs w:val="24"/>
        </w:rPr>
        <w:t xml:space="preserve"> </w:t>
      </w:r>
      <w:r w:rsidR="003221C4" w:rsidRPr="003221C4">
        <w:rPr>
          <w:rFonts w:asciiTheme="majorBidi" w:hAnsiTheme="majorBidi" w:cstheme="majorBidi"/>
          <w:sz w:val="24"/>
          <w:szCs w:val="24"/>
        </w:rPr>
        <w:t xml:space="preserve">We reserve the fourth presenter of the panel for a female scholar who studies </w:t>
      </w:r>
      <w:r w:rsidR="003221C4" w:rsidRPr="003221C4">
        <w:rPr>
          <w:rFonts w:asciiTheme="majorBidi" w:hAnsiTheme="majorBidi" w:cstheme="majorBidi"/>
          <w:sz w:val="24"/>
          <w:szCs w:val="24"/>
        </w:rPr>
        <w:lastRenderedPageBreak/>
        <w:t>Southeast Asia. Therefore, we invite applicants from various disciplines who investigate or are interested in the related topic.</w:t>
      </w:r>
    </w:p>
    <w:p w14:paraId="62A1A4E8" w14:textId="6C274DEE" w:rsidR="00F649DE" w:rsidRPr="00B02AB9" w:rsidRDefault="00F649DE" w:rsidP="00FF6E07">
      <w:pPr>
        <w:suppressAutoHyphens w:val="0"/>
        <w:autoSpaceDN/>
        <w:spacing w:line="259" w:lineRule="auto"/>
        <w:rPr>
          <w:rFonts w:asciiTheme="majorBidi" w:hAnsiTheme="majorBidi" w:cstheme="majorBidi"/>
          <w:sz w:val="24"/>
          <w:szCs w:val="24"/>
        </w:rPr>
      </w:pPr>
    </w:p>
    <w:sectPr w:rsidR="00F649DE" w:rsidRPr="00B02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401D0"/>
    <w:multiLevelType w:val="hybridMultilevel"/>
    <w:tmpl w:val="8B8AD5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9379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xtrQ0NDI0MLM0M7NQ0lEKTi0uzszPAykwqwUAjgC8aCwAAAA="/>
  </w:docVars>
  <w:rsids>
    <w:rsidRoot w:val="00277DAD"/>
    <w:rsid w:val="00070656"/>
    <w:rsid w:val="000A6C81"/>
    <w:rsid w:val="000B509A"/>
    <w:rsid w:val="000E175B"/>
    <w:rsid w:val="00165C87"/>
    <w:rsid w:val="001D6BC5"/>
    <w:rsid w:val="00277DAD"/>
    <w:rsid w:val="002B57B4"/>
    <w:rsid w:val="003221C4"/>
    <w:rsid w:val="00367755"/>
    <w:rsid w:val="003E5240"/>
    <w:rsid w:val="00445662"/>
    <w:rsid w:val="00446405"/>
    <w:rsid w:val="0048051C"/>
    <w:rsid w:val="005A4C76"/>
    <w:rsid w:val="005A50B0"/>
    <w:rsid w:val="005D72AA"/>
    <w:rsid w:val="00606A08"/>
    <w:rsid w:val="006315E4"/>
    <w:rsid w:val="00655B91"/>
    <w:rsid w:val="006E4289"/>
    <w:rsid w:val="00723C45"/>
    <w:rsid w:val="00746825"/>
    <w:rsid w:val="00772C4A"/>
    <w:rsid w:val="007840A9"/>
    <w:rsid w:val="00784E6B"/>
    <w:rsid w:val="007A39A0"/>
    <w:rsid w:val="007D5D62"/>
    <w:rsid w:val="007E0E52"/>
    <w:rsid w:val="007F32CC"/>
    <w:rsid w:val="00885784"/>
    <w:rsid w:val="009628EA"/>
    <w:rsid w:val="009A7A05"/>
    <w:rsid w:val="00AC2691"/>
    <w:rsid w:val="00AF2B56"/>
    <w:rsid w:val="00B02AB9"/>
    <w:rsid w:val="00B30386"/>
    <w:rsid w:val="00B548B7"/>
    <w:rsid w:val="00B67142"/>
    <w:rsid w:val="00C070EF"/>
    <w:rsid w:val="00C621BF"/>
    <w:rsid w:val="00C73A3F"/>
    <w:rsid w:val="00C75462"/>
    <w:rsid w:val="00CA7199"/>
    <w:rsid w:val="00CD4475"/>
    <w:rsid w:val="00CF47AD"/>
    <w:rsid w:val="00CF6A87"/>
    <w:rsid w:val="00D044B6"/>
    <w:rsid w:val="00D05FC8"/>
    <w:rsid w:val="00E02822"/>
    <w:rsid w:val="00EC3315"/>
    <w:rsid w:val="00ED021C"/>
    <w:rsid w:val="00F24B32"/>
    <w:rsid w:val="00F649DE"/>
    <w:rsid w:val="00F85F6C"/>
    <w:rsid w:val="00FF6E07"/>
  </w:rsids>
  <m:mathPr>
    <m:mathFont m:val="Cambria Math"/>
    <m:brkBin m:val="before"/>
    <m:brkBinSub m:val="--"/>
    <m:smallFrac m:val="0"/>
    <m:dispDef/>
    <m:lMargin m:val="0"/>
    <m:rMargin m:val="0"/>
    <m:defJc m:val="centerGroup"/>
    <m:wrapIndent m:val="1440"/>
    <m:intLim m:val="subSup"/>
    <m:naryLim m:val="undOvr"/>
  </m:mathPr>
  <w:themeFontLang w:val="en-ID"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5B3C1"/>
  <w15:chartTrackingRefBased/>
  <w15:docId w15:val="{6EB1AFE0-9EBA-41E1-8DA0-D264474A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DAD"/>
    <w:pPr>
      <w:suppressAutoHyphens/>
      <w:autoSpaceDN w:val="0"/>
      <w:spacing w:line="247"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277DAD"/>
    <w:pPr>
      <w:suppressAutoHyphens/>
      <w:autoSpaceDN w:val="0"/>
      <w:spacing w:after="0" w:line="240" w:lineRule="auto"/>
    </w:pPr>
    <w:rPr>
      <w:rFonts w:ascii="Calibri" w:eastAsia="Calibri" w:hAnsi="Calibri" w:cs="Arial"/>
      <w:lang w:val="en-US"/>
    </w:rPr>
  </w:style>
  <w:style w:type="table" w:styleId="TableGrid">
    <w:name w:val="Table Grid"/>
    <w:basedOn w:val="TableNormal"/>
    <w:uiPriority w:val="39"/>
    <w:rsid w:val="00277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7DAD"/>
    <w:rPr>
      <w:color w:val="0563C1" w:themeColor="hyperlink"/>
      <w:u w:val="single"/>
    </w:rPr>
  </w:style>
  <w:style w:type="paragraph" w:styleId="PlainText">
    <w:name w:val="Plain Text"/>
    <w:basedOn w:val="Normal"/>
    <w:link w:val="PlainTextChar"/>
    <w:rsid w:val="00F24B32"/>
    <w:pPr>
      <w:suppressAutoHyphens w:val="0"/>
      <w:spacing w:after="0" w:line="240" w:lineRule="auto"/>
    </w:pPr>
    <w:rPr>
      <w:rFonts w:eastAsia="Times New Roman"/>
      <w:kern w:val="3"/>
      <w:szCs w:val="21"/>
      <w:lang w:val="en-ID" w:bidi="he-IL"/>
    </w:rPr>
  </w:style>
  <w:style w:type="character" w:customStyle="1" w:styleId="PlainTextChar">
    <w:name w:val="Plain Text Char"/>
    <w:basedOn w:val="DefaultParagraphFont"/>
    <w:link w:val="PlainText"/>
    <w:rsid w:val="00F24B32"/>
    <w:rPr>
      <w:rFonts w:ascii="Calibri" w:eastAsia="Times New Roman" w:hAnsi="Calibri" w:cs="Arial"/>
      <w:kern w:val="3"/>
      <w:szCs w:val="21"/>
      <w:lang w:bidi="he-IL"/>
    </w:rPr>
  </w:style>
  <w:style w:type="paragraph" w:customStyle="1" w:styleId="elementtoproof">
    <w:name w:val="elementtoproof"/>
    <w:basedOn w:val="Normal"/>
    <w:rsid w:val="00F24B32"/>
    <w:pPr>
      <w:suppressAutoHyphens w:val="0"/>
      <w:spacing w:after="0" w:line="240" w:lineRule="auto"/>
    </w:pPr>
    <w:rPr>
      <w:rFonts w:cs="Calibri"/>
      <w:lang w:val="en-ID" w:eastAsia="en-ID"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n.winardi@vu.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2906</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 WOLV</dc:creator>
  <cp:keywords/>
  <dc:description/>
  <cp:lastModifiedBy>Siegers, S.R. (Yayah)</cp:lastModifiedBy>
  <cp:revision>2</cp:revision>
  <dcterms:created xsi:type="dcterms:W3CDTF">2024-01-17T22:32:00Z</dcterms:created>
  <dcterms:modified xsi:type="dcterms:W3CDTF">2024-01-17T22:32:00Z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5ce5c52cdd42b79ce551484b838739e7ebccd1dfd8d74d8bbc661d05b114d7fd</vt:lpwstr>
  </property>
</Properties>
</file>