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8406" w14:textId="77777777" w:rsidR="00431589" w:rsidRPr="00431589" w:rsidRDefault="00431589" w:rsidP="00431589">
      <w:pPr>
        <w:spacing w:after="0" w:line="240" w:lineRule="auto"/>
        <w:rPr>
          <w:rFonts w:ascii="Times New Roman" w:eastAsia="Times New Roman" w:hAnsi="Times New Roman" w:cs="Times New Roman"/>
          <w:kern w:val="0"/>
          <w:sz w:val="24"/>
          <w:szCs w:val="24"/>
          <w:shd w:val="clear" w:color="auto" w:fill="FFFFFF"/>
          <w:lang w:val="es-ES" w:eastAsia="es-ES"/>
          <w14:ligatures w14:val="none"/>
        </w:rPr>
      </w:pPr>
      <w:r w:rsidRPr="00431589">
        <w:rPr>
          <w:rFonts w:ascii="Times New Roman" w:eastAsia="Times New Roman" w:hAnsi="Times New Roman" w:cs="Times New Roman"/>
          <w:b/>
          <w:bCs/>
          <w:kern w:val="0"/>
          <w:sz w:val="24"/>
          <w:szCs w:val="24"/>
          <w:shd w:val="clear" w:color="auto" w:fill="FFFFFF"/>
          <w:lang w:val="en-GB" w:eastAsia="es-ES"/>
          <w14:ligatures w14:val="none"/>
        </w:rPr>
        <w:t>Title: </w:t>
      </w:r>
      <w:r w:rsidRPr="00431589">
        <w:rPr>
          <w:rFonts w:ascii="Times New Roman" w:eastAsia="Times New Roman" w:hAnsi="Times New Roman" w:cs="Times New Roman"/>
          <w:kern w:val="0"/>
          <w:sz w:val="24"/>
          <w:szCs w:val="24"/>
          <w:shd w:val="clear" w:color="auto" w:fill="FFFFFF"/>
          <w:lang w:val="en-GB" w:eastAsia="es-ES"/>
          <w14:ligatures w14:val="none"/>
        </w:rPr>
        <w:t>Ritual Exchange in Timor-Leste: Regulation, Resistance, and Social Inequality in the Post-Independence Era</w:t>
      </w:r>
    </w:p>
    <w:p w14:paraId="783ECC11"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b/>
          <w:bCs/>
          <w:kern w:val="0"/>
          <w:sz w:val="24"/>
          <w:szCs w:val="24"/>
          <w:lang w:val="en-GB" w:eastAsia="es-ES"/>
          <w14:ligatures w14:val="none"/>
        </w:rPr>
        <w:t>Convenors:</w:t>
      </w:r>
    </w:p>
    <w:p w14:paraId="1C27ABFA"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Susanna Barnes, University of Saskatchewan, </w:t>
      </w:r>
      <w:hyperlink r:id="rId4" w:tgtFrame="_blank" w:history="1">
        <w:r w:rsidRPr="00431589">
          <w:rPr>
            <w:rFonts w:ascii="Times New Roman" w:eastAsia="Times New Roman" w:hAnsi="Times New Roman" w:cs="Times New Roman"/>
            <w:kern w:val="0"/>
            <w:sz w:val="24"/>
            <w:szCs w:val="24"/>
            <w:u w:val="single"/>
            <w:lang w:val="en-GB" w:eastAsia="es-ES"/>
            <w14:ligatures w14:val="none"/>
          </w:rPr>
          <w:t>susanna.barnes@usask.ca</w:t>
        </w:r>
      </w:hyperlink>
    </w:p>
    <w:p w14:paraId="38FD5CC7"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Alberto Fidalgo-Castro, Universidad Complutense de Madrid, </w:t>
      </w:r>
      <w:hyperlink r:id="rId5" w:tgtFrame="_blank" w:history="1">
        <w:r w:rsidRPr="00431589">
          <w:rPr>
            <w:rFonts w:ascii="Times New Roman" w:eastAsia="Times New Roman" w:hAnsi="Times New Roman" w:cs="Times New Roman"/>
            <w:kern w:val="0"/>
            <w:sz w:val="24"/>
            <w:szCs w:val="24"/>
            <w:u w:val="single"/>
            <w:lang w:val="en-GB" w:eastAsia="es-ES"/>
            <w14:ligatures w14:val="none"/>
          </w:rPr>
          <w:t>alberfid@ucm.es</w:t>
        </w:r>
      </w:hyperlink>
    </w:p>
    <w:p w14:paraId="6ADD18A7"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 </w:t>
      </w:r>
    </w:p>
    <w:p w14:paraId="3F07C11E"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b/>
          <w:bCs/>
          <w:kern w:val="0"/>
          <w:sz w:val="24"/>
          <w:szCs w:val="24"/>
          <w:lang w:val="en-GB" w:eastAsia="es-ES"/>
          <w14:ligatures w14:val="none"/>
        </w:rPr>
        <w:t>Description of the chosen format:  </w:t>
      </w:r>
    </w:p>
    <w:p w14:paraId="27887EE1"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 </w:t>
      </w:r>
    </w:p>
    <w:p w14:paraId="3A78558E"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b/>
          <w:bCs/>
          <w:kern w:val="0"/>
          <w:sz w:val="24"/>
          <w:szCs w:val="24"/>
          <w:lang w:val="en-GB" w:eastAsia="es-ES"/>
          <w14:ligatures w14:val="none"/>
        </w:rPr>
        <w:t>Description of the panel:</w:t>
      </w:r>
    </w:p>
    <w:p w14:paraId="3576FDEE"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This panel seeks to explore the implications of the perceived or real intensification of customary exchanges, specifically "</w:t>
      </w:r>
      <w:proofErr w:type="spellStart"/>
      <w:r w:rsidRPr="00431589">
        <w:rPr>
          <w:rFonts w:ascii="Times New Roman" w:eastAsia="Times New Roman" w:hAnsi="Times New Roman" w:cs="Times New Roman"/>
          <w:kern w:val="0"/>
          <w:sz w:val="24"/>
          <w:szCs w:val="24"/>
          <w:lang w:val="en-GB" w:eastAsia="es-ES"/>
          <w14:ligatures w14:val="none"/>
        </w:rPr>
        <w:t>lia</w:t>
      </w:r>
      <w:proofErr w:type="spellEnd"/>
      <w:r w:rsidRPr="00431589">
        <w:rPr>
          <w:rFonts w:ascii="Times New Roman" w:eastAsia="Times New Roman" w:hAnsi="Times New Roman" w:cs="Times New Roman"/>
          <w:kern w:val="0"/>
          <w:sz w:val="24"/>
          <w:szCs w:val="24"/>
          <w:lang w:val="en-GB" w:eastAsia="es-ES"/>
          <w14:ligatures w14:val="none"/>
        </w:rPr>
        <w:t xml:space="preserve"> mate" (death rituals) and "</w:t>
      </w:r>
      <w:proofErr w:type="spellStart"/>
      <w:r w:rsidRPr="00431589">
        <w:rPr>
          <w:rFonts w:ascii="Times New Roman" w:eastAsia="Times New Roman" w:hAnsi="Times New Roman" w:cs="Times New Roman"/>
          <w:kern w:val="0"/>
          <w:sz w:val="24"/>
          <w:szCs w:val="24"/>
          <w:lang w:val="en-GB" w:eastAsia="es-ES"/>
          <w14:ligatures w14:val="none"/>
        </w:rPr>
        <w:t>lia</w:t>
      </w:r>
      <w:proofErr w:type="spellEnd"/>
      <w:r w:rsidRPr="00431589">
        <w:rPr>
          <w:rFonts w:ascii="Times New Roman" w:eastAsia="Times New Roman" w:hAnsi="Times New Roman" w:cs="Times New Roman"/>
          <w:kern w:val="0"/>
          <w:sz w:val="24"/>
          <w:szCs w:val="24"/>
          <w:lang w:val="en-GB" w:eastAsia="es-ES"/>
          <w14:ligatures w14:val="none"/>
        </w:rPr>
        <w:t xml:space="preserve"> moris," (life rituals) in Timor-Leste since its independence. There has been a growing call for state involvement in regulating the form and content of these exchanges, as they are often perceived as draining household resources, exacerbating community tensions, and contributing to gender discrimination and inequality within East Timorese society. We aim to examine how various interventions, both regulatory and resistance-oriented, </w:t>
      </w:r>
      <w:proofErr w:type="gramStart"/>
      <w:r w:rsidRPr="00431589">
        <w:rPr>
          <w:rFonts w:ascii="Times New Roman" w:eastAsia="Times New Roman" w:hAnsi="Times New Roman" w:cs="Times New Roman"/>
          <w:kern w:val="0"/>
          <w:sz w:val="24"/>
          <w:szCs w:val="24"/>
          <w:lang w:val="en-GB" w:eastAsia="es-ES"/>
          <w14:ligatures w14:val="none"/>
        </w:rPr>
        <w:t>state</w:t>
      </w:r>
      <w:proofErr w:type="gramEnd"/>
      <w:r w:rsidRPr="00431589">
        <w:rPr>
          <w:rFonts w:ascii="Times New Roman" w:eastAsia="Times New Roman" w:hAnsi="Times New Roman" w:cs="Times New Roman"/>
          <w:kern w:val="0"/>
          <w:sz w:val="24"/>
          <w:szCs w:val="24"/>
          <w:lang w:val="en-GB" w:eastAsia="es-ES"/>
          <w14:ligatures w14:val="none"/>
        </w:rPr>
        <w:t xml:space="preserve"> and non-state, have sought to shape or reaffirm these exchange relations in contemporary East Timorese society. In this panel, we invite participants to reconsider and reflect on the role of exchange mechanisms in the context of mounting social and economic inequality. </w:t>
      </w:r>
      <w:proofErr w:type="spellStart"/>
      <w:r w:rsidRPr="00431589">
        <w:rPr>
          <w:rFonts w:ascii="Times New Roman" w:eastAsia="Times New Roman" w:hAnsi="Times New Roman" w:cs="Times New Roman"/>
          <w:kern w:val="0"/>
          <w:sz w:val="24"/>
          <w:szCs w:val="24"/>
          <w:lang w:val="es-ES" w:eastAsia="es-ES"/>
          <w14:ligatures w14:val="none"/>
        </w:rPr>
        <w:t>We</w:t>
      </w:r>
      <w:proofErr w:type="spellEnd"/>
      <w:r w:rsidRPr="00431589">
        <w:rPr>
          <w:rFonts w:ascii="Times New Roman" w:eastAsia="Times New Roman" w:hAnsi="Times New Roman" w:cs="Times New Roman"/>
          <w:kern w:val="0"/>
          <w:sz w:val="24"/>
          <w:szCs w:val="24"/>
          <w:lang w:val="es-ES" w:eastAsia="es-ES"/>
          <w14:ligatures w14:val="none"/>
        </w:rPr>
        <w:t xml:space="preserve"> pose </w:t>
      </w:r>
      <w:proofErr w:type="spellStart"/>
      <w:r w:rsidRPr="00431589">
        <w:rPr>
          <w:rFonts w:ascii="Times New Roman" w:eastAsia="Times New Roman" w:hAnsi="Times New Roman" w:cs="Times New Roman"/>
          <w:kern w:val="0"/>
          <w:sz w:val="24"/>
          <w:szCs w:val="24"/>
          <w:lang w:val="es-ES" w:eastAsia="es-ES"/>
          <w14:ligatures w14:val="none"/>
        </w:rPr>
        <w:t>critical</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questions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for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exploration</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proofErr w:type="gramStart"/>
      <w:r w:rsidRPr="00431589">
        <w:rPr>
          <w:rFonts w:ascii="Times New Roman" w:eastAsia="Times New Roman" w:hAnsi="Times New Roman" w:cs="Times New Roman"/>
          <w:kern w:val="0"/>
          <w:sz w:val="24"/>
          <w:szCs w:val="24"/>
          <w:lang w:val="es-ES" w:eastAsia="es-ES"/>
          <w14:ligatures w14:val="none"/>
        </w:rPr>
        <w:t>What</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extent</w:t>
      </w:r>
      <w:proofErr w:type="spellEnd"/>
      <w:r w:rsidRPr="00431589">
        <w:rPr>
          <w:rFonts w:ascii="Times New Roman" w:eastAsia="Times New Roman" w:hAnsi="Times New Roman" w:cs="Times New Roman"/>
          <w:kern w:val="0"/>
          <w:sz w:val="24"/>
          <w:szCs w:val="24"/>
          <w:lang w:val="es-ES" w:eastAsia="es-ES"/>
          <w14:ligatures w14:val="none"/>
        </w:rPr>
        <w:t xml:space="preserve"> and </w:t>
      </w:r>
      <w:proofErr w:type="spellStart"/>
      <w:r w:rsidRPr="00431589">
        <w:rPr>
          <w:rFonts w:ascii="Times New Roman" w:eastAsia="Times New Roman" w:hAnsi="Times New Roman" w:cs="Times New Roman"/>
          <w:kern w:val="0"/>
          <w:sz w:val="24"/>
          <w:szCs w:val="24"/>
          <w:lang w:val="es-ES" w:eastAsia="es-ES"/>
          <w14:ligatures w14:val="none"/>
        </w:rPr>
        <w:t>scope</w:t>
      </w:r>
      <w:proofErr w:type="spellEnd"/>
      <w:r w:rsidRPr="00431589">
        <w:rPr>
          <w:rFonts w:ascii="Times New Roman" w:eastAsia="Times New Roman" w:hAnsi="Times New Roman" w:cs="Times New Roman"/>
          <w:kern w:val="0"/>
          <w:sz w:val="24"/>
          <w:szCs w:val="24"/>
          <w:lang w:val="es-ES" w:eastAsia="es-ES"/>
          <w14:ligatures w14:val="none"/>
        </w:rPr>
        <w:t xml:space="preserve"> of ritual </w:t>
      </w:r>
      <w:proofErr w:type="spellStart"/>
      <w:r w:rsidRPr="00431589">
        <w:rPr>
          <w:rFonts w:ascii="Times New Roman" w:eastAsia="Times New Roman" w:hAnsi="Times New Roman" w:cs="Times New Roman"/>
          <w:kern w:val="0"/>
          <w:sz w:val="24"/>
          <w:szCs w:val="24"/>
          <w:lang w:val="es-ES" w:eastAsia="es-ES"/>
          <w14:ligatures w14:val="none"/>
        </w:rPr>
        <w:t>exchange</w:t>
      </w:r>
      <w:proofErr w:type="spellEnd"/>
      <w:r w:rsidRPr="00431589">
        <w:rPr>
          <w:rFonts w:ascii="Times New Roman" w:eastAsia="Times New Roman" w:hAnsi="Times New Roman" w:cs="Times New Roman"/>
          <w:kern w:val="0"/>
          <w:sz w:val="24"/>
          <w:szCs w:val="24"/>
          <w:lang w:val="es-ES" w:eastAsia="es-ES"/>
          <w14:ligatures w14:val="none"/>
        </w:rPr>
        <w:t xml:space="preserve"> in </w:t>
      </w:r>
      <w:proofErr w:type="spellStart"/>
      <w:r w:rsidRPr="00431589">
        <w:rPr>
          <w:rFonts w:ascii="Times New Roman" w:eastAsia="Times New Roman" w:hAnsi="Times New Roman" w:cs="Times New Roman"/>
          <w:kern w:val="0"/>
          <w:sz w:val="24"/>
          <w:szCs w:val="24"/>
          <w:lang w:val="es-ES" w:eastAsia="es-ES"/>
          <w14:ligatures w14:val="none"/>
        </w:rPr>
        <w:t>contemporary</w:t>
      </w:r>
      <w:proofErr w:type="spellEnd"/>
      <w:r w:rsidRPr="00431589">
        <w:rPr>
          <w:rFonts w:ascii="Times New Roman" w:eastAsia="Times New Roman" w:hAnsi="Times New Roman" w:cs="Times New Roman"/>
          <w:kern w:val="0"/>
          <w:sz w:val="24"/>
          <w:szCs w:val="24"/>
          <w:lang w:val="es-ES" w:eastAsia="es-ES"/>
          <w14:ligatures w14:val="none"/>
        </w:rPr>
        <w:t xml:space="preserve"> Timor-Leste?</w:t>
      </w:r>
      <w:proofErr w:type="gramEnd"/>
      <w:r w:rsidRPr="00431589">
        <w:rPr>
          <w:rFonts w:ascii="Times New Roman" w:eastAsia="Times New Roman" w:hAnsi="Times New Roman" w:cs="Times New Roman"/>
          <w:kern w:val="0"/>
          <w:sz w:val="24"/>
          <w:szCs w:val="24"/>
          <w:lang w:val="es-ES" w:eastAsia="es-ES"/>
          <w14:ligatures w14:val="none"/>
        </w:rPr>
        <w:t xml:space="preserve"> Who </w:t>
      </w:r>
      <w:proofErr w:type="spellStart"/>
      <w:r w:rsidRPr="00431589">
        <w:rPr>
          <w:rFonts w:ascii="Times New Roman" w:eastAsia="Times New Roman" w:hAnsi="Times New Roman" w:cs="Times New Roman"/>
          <w:kern w:val="0"/>
          <w:sz w:val="24"/>
          <w:szCs w:val="24"/>
          <w:lang w:val="es-ES" w:eastAsia="es-ES"/>
          <w14:ligatures w14:val="none"/>
        </w:rPr>
        <w:t>does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it</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involve</w:t>
      </w:r>
      <w:proofErr w:type="spellEnd"/>
      <w:r w:rsidRPr="00431589">
        <w:rPr>
          <w:rFonts w:ascii="Times New Roman" w:eastAsia="Times New Roman" w:hAnsi="Times New Roman" w:cs="Times New Roman"/>
          <w:kern w:val="0"/>
          <w:sz w:val="24"/>
          <w:szCs w:val="24"/>
          <w:lang w:val="es-ES" w:eastAsia="es-ES"/>
          <w14:ligatures w14:val="none"/>
        </w:rPr>
        <w:t xml:space="preserve"> and </w:t>
      </w:r>
      <w:proofErr w:type="spellStart"/>
      <w:r w:rsidRPr="00431589">
        <w:rPr>
          <w:rFonts w:ascii="Times New Roman" w:eastAsia="Times New Roman" w:hAnsi="Times New Roman" w:cs="Times New Roman"/>
          <w:kern w:val="0"/>
          <w:sz w:val="24"/>
          <w:szCs w:val="24"/>
          <w:lang w:val="es-ES" w:eastAsia="es-ES"/>
          <w14:ligatures w14:val="none"/>
        </w:rPr>
        <w:t>how</w:t>
      </w:r>
      <w:proofErr w:type="spellEnd"/>
      <w:r w:rsidRPr="00431589">
        <w:rPr>
          <w:rFonts w:ascii="Times New Roman" w:eastAsia="Times New Roman" w:hAnsi="Times New Roman" w:cs="Times New Roman"/>
          <w:kern w:val="0"/>
          <w:sz w:val="24"/>
          <w:szCs w:val="24"/>
          <w:lang w:val="es-ES" w:eastAsia="es-ES"/>
          <w14:ligatures w14:val="none"/>
        </w:rPr>
        <w:t xml:space="preserve"> are </w:t>
      </w:r>
      <w:proofErr w:type="spellStart"/>
      <w:r w:rsidRPr="00431589">
        <w:rPr>
          <w:rFonts w:ascii="Times New Roman" w:eastAsia="Times New Roman" w:hAnsi="Times New Roman" w:cs="Times New Roman"/>
          <w:kern w:val="0"/>
          <w:sz w:val="24"/>
          <w:szCs w:val="24"/>
          <w:lang w:val="es-ES" w:eastAsia="es-ES"/>
          <w14:ligatures w14:val="none"/>
        </w:rPr>
        <w:t>these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relationships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articulated</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gramStart"/>
      <w:r w:rsidRPr="00431589">
        <w:rPr>
          <w:rFonts w:ascii="Times New Roman" w:eastAsia="Times New Roman" w:hAnsi="Times New Roman" w:cs="Times New Roman"/>
          <w:kern w:val="0"/>
          <w:sz w:val="24"/>
          <w:szCs w:val="24"/>
          <w:lang w:val="es-ES" w:eastAsia="es-ES"/>
          <w14:ligatures w14:val="none"/>
        </w:rPr>
        <w:t xml:space="preserve">Do ritual </w:t>
      </w:r>
      <w:proofErr w:type="spellStart"/>
      <w:r w:rsidRPr="00431589">
        <w:rPr>
          <w:rFonts w:ascii="Times New Roman" w:eastAsia="Times New Roman" w:hAnsi="Times New Roman" w:cs="Times New Roman"/>
          <w:kern w:val="0"/>
          <w:sz w:val="24"/>
          <w:szCs w:val="24"/>
          <w:lang w:val="es-ES" w:eastAsia="es-ES"/>
          <w14:ligatures w14:val="none"/>
        </w:rPr>
        <w:t>exchanges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exacerbate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economic</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inequality</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or</w:t>
      </w:r>
      <w:proofErr w:type="spellEnd"/>
      <w:r w:rsidRPr="00431589">
        <w:rPr>
          <w:rFonts w:ascii="Times New Roman" w:eastAsia="Times New Roman" w:hAnsi="Times New Roman" w:cs="Times New Roman"/>
          <w:kern w:val="0"/>
          <w:sz w:val="24"/>
          <w:szCs w:val="24"/>
          <w:lang w:val="es-ES" w:eastAsia="es-ES"/>
          <w14:ligatures w14:val="none"/>
        </w:rPr>
        <w:t xml:space="preserve"> can </w:t>
      </w:r>
      <w:proofErr w:type="spellStart"/>
      <w:r w:rsidRPr="00431589">
        <w:rPr>
          <w:rFonts w:ascii="Times New Roman" w:eastAsia="Times New Roman" w:hAnsi="Times New Roman" w:cs="Times New Roman"/>
          <w:kern w:val="0"/>
          <w:sz w:val="24"/>
          <w:szCs w:val="24"/>
          <w:lang w:val="es-ES" w:eastAsia="es-ES"/>
          <w14:ligatures w14:val="none"/>
        </w:rPr>
        <w:t>they</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function</w:t>
      </w:r>
      <w:proofErr w:type="spellEnd"/>
      <w:r w:rsidRPr="00431589">
        <w:rPr>
          <w:rFonts w:ascii="Times New Roman" w:eastAsia="Times New Roman" w:hAnsi="Times New Roman" w:cs="Times New Roman"/>
          <w:kern w:val="0"/>
          <w:sz w:val="24"/>
          <w:szCs w:val="24"/>
          <w:lang w:val="es-ES" w:eastAsia="es-ES"/>
          <w14:ligatures w14:val="none"/>
        </w:rPr>
        <w:t xml:space="preserve"> as </w:t>
      </w:r>
      <w:proofErr w:type="spellStart"/>
      <w:r w:rsidRPr="00431589">
        <w:rPr>
          <w:rFonts w:ascii="Times New Roman" w:eastAsia="Times New Roman" w:hAnsi="Times New Roman" w:cs="Times New Roman"/>
          <w:kern w:val="0"/>
          <w:sz w:val="24"/>
          <w:szCs w:val="24"/>
          <w:lang w:val="es-ES" w:eastAsia="es-ES"/>
          <w14:ligatures w14:val="none"/>
        </w:rPr>
        <w:t>mechanisms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for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redistributing</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resources</w:t>
      </w:r>
      <w:proofErr w:type="spellEnd"/>
      <w:r w:rsidRPr="00431589">
        <w:rPr>
          <w:rFonts w:ascii="Times New Roman" w:eastAsia="Times New Roman" w:hAnsi="Times New Roman" w:cs="Times New Roman"/>
          <w:kern w:val="0"/>
          <w:sz w:val="24"/>
          <w:szCs w:val="24"/>
          <w:lang w:val="es-ES" w:eastAsia="es-ES"/>
          <w14:ligatures w14:val="none"/>
        </w:rPr>
        <w:t>?</w:t>
      </w:r>
      <w:proofErr w:type="gramEnd"/>
      <w:r w:rsidRPr="00431589">
        <w:rPr>
          <w:rFonts w:ascii="Times New Roman" w:eastAsia="Times New Roman" w:hAnsi="Times New Roman" w:cs="Times New Roman"/>
          <w:kern w:val="0"/>
          <w:sz w:val="24"/>
          <w:szCs w:val="24"/>
          <w:lang w:val="es-ES" w:eastAsia="es-ES"/>
          <w14:ligatures w14:val="none"/>
        </w:rPr>
        <w:t xml:space="preserve"> </w:t>
      </w:r>
      <w:proofErr w:type="gramStart"/>
      <w:r w:rsidRPr="00431589">
        <w:rPr>
          <w:rFonts w:ascii="Times New Roman" w:eastAsia="Times New Roman" w:hAnsi="Times New Roman" w:cs="Times New Roman"/>
          <w:kern w:val="0"/>
          <w:sz w:val="24"/>
          <w:szCs w:val="24"/>
          <w:lang w:val="es-ES" w:eastAsia="es-ES"/>
          <w14:ligatures w14:val="none"/>
        </w:rPr>
        <w:t xml:space="preserve">Do </w:t>
      </w:r>
      <w:proofErr w:type="spellStart"/>
      <w:r w:rsidRPr="00431589">
        <w:rPr>
          <w:rFonts w:ascii="Times New Roman" w:eastAsia="Times New Roman" w:hAnsi="Times New Roman" w:cs="Times New Roman"/>
          <w:kern w:val="0"/>
          <w:sz w:val="24"/>
          <w:szCs w:val="24"/>
          <w:lang w:val="es-ES" w:eastAsia="es-ES"/>
          <w14:ligatures w14:val="none"/>
        </w:rPr>
        <w:t>they</w:t>
      </w:r>
      <w:proofErr w:type="spellEnd"/>
      <w:r w:rsidRPr="00431589">
        <w:rPr>
          <w:rFonts w:ascii="Times New Roman" w:eastAsia="Times New Roman" w:hAnsi="Times New Roman" w:cs="Times New Roman"/>
          <w:kern w:val="0"/>
          <w:sz w:val="24"/>
          <w:szCs w:val="24"/>
          <w:lang w:val="es-ES" w:eastAsia="es-ES"/>
          <w14:ligatures w14:val="none"/>
        </w:rPr>
        <w:t xml:space="preserve"> serve as </w:t>
      </w:r>
      <w:proofErr w:type="spellStart"/>
      <w:r w:rsidRPr="00431589">
        <w:rPr>
          <w:rFonts w:ascii="Times New Roman" w:eastAsia="Times New Roman" w:hAnsi="Times New Roman" w:cs="Times New Roman"/>
          <w:kern w:val="0"/>
          <w:sz w:val="24"/>
          <w:szCs w:val="24"/>
          <w:lang w:val="es-ES" w:eastAsia="es-ES"/>
          <w14:ligatures w14:val="none"/>
        </w:rPr>
        <w:t>platforms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for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reinforcement</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or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renegotiation</w:t>
      </w:r>
      <w:proofErr w:type="spellEnd"/>
      <w:r w:rsidRPr="00431589">
        <w:rPr>
          <w:rFonts w:ascii="Times New Roman" w:eastAsia="Times New Roman" w:hAnsi="Times New Roman" w:cs="Times New Roman"/>
          <w:kern w:val="0"/>
          <w:sz w:val="24"/>
          <w:szCs w:val="24"/>
          <w:lang w:val="es-ES" w:eastAsia="es-ES"/>
          <w14:ligatures w14:val="none"/>
        </w:rPr>
        <w:t xml:space="preserve"> of social and </w:t>
      </w:r>
      <w:proofErr w:type="spellStart"/>
      <w:r w:rsidRPr="00431589">
        <w:rPr>
          <w:rFonts w:ascii="Times New Roman" w:eastAsia="Times New Roman" w:hAnsi="Times New Roman" w:cs="Times New Roman"/>
          <w:kern w:val="0"/>
          <w:sz w:val="24"/>
          <w:szCs w:val="24"/>
          <w:lang w:val="es-ES" w:eastAsia="es-ES"/>
          <w14:ligatures w14:val="none"/>
        </w:rPr>
        <w:t>gender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hierarchies</w:t>
      </w:r>
      <w:proofErr w:type="spellEnd"/>
      <w:r w:rsidRPr="00431589">
        <w:rPr>
          <w:rFonts w:ascii="Times New Roman" w:eastAsia="Times New Roman" w:hAnsi="Times New Roman" w:cs="Times New Roman"/>
          <w:kern w:val="0"/>
          <w:sz w:val="24"/>
          <w:szCs w:val="24"/>
          <w:lang w:val="es-ES" w:eastAsia="es-ES"/>
          <w14:ligatures w14:val="none"/>
        </w:rPr>
        <w:t>?</w:t>
      </w:r>
      <w:proofErr w:type="gram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What</w:t>
      </w:r>
      <w:proofErr w:type="spellEnd"/>
      <w:r w:rsidRPr="00431589">
        <w:rPr>
          <w:rFonts w:ascii="Times New Roman" w:eastAsia="Times New Roman" w:hAnsi="Times New Roman" w:cs="Times New Roman"/>
          <w:kern w:val="0"/>
          <w:sz w:val="24"/>
          <w:szCs w:val="24"/>
          <w:lang w:val="es-ES" w:eastAsia="es-ES"/>
          <w14:ligatures w14:val="none"/>
        </w:rPr>
        <w:t xml:space="preserve"> roles do </w:t>
      </w:r>
      <w:proofErr w:type="spellStart"/>
      <w:r w:rsidRPr="00431589">
        <w:rPr>
          <w:rFonts w:ascii="Times New Roman" w:eastAsia="Times New Roman" w:hAnsi="Times New Roman" w:cs="Times New Roman"/>
          <w:kern w:val="0"/>
          <w:sz w:val="24"/>
          <w:szCs w:val="24"/>
          <w:lang w:val="es-ES" w:eastAsia="es-ES"/>
          <w14:ligatures w14:val="none"/>
        </w:rPr>
        <w:t>both</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State</w:t>
      </w:r>
      <w:proofErr w:type="spellEnd"/>
      <w:r w:rsidRPr="00431589">
        <w:rPr>
          <w:rFonts w:ascii="Times New Roman" w:eastAsia="Times New Roman" w:hAnsi="Times New Roman" w:cs="Times New Roman"/>
          <w:kern w:val="0"/>
          <w:sz w:val="24"/>
          <w:szCs w:val="24"/>
          <w:lang w:val="es-ES" w:eastAsia="es-ES"/>
          <w14:ligatures w14:val="none"/>
        </w:rPr>
        <w:t xml:space="preserve"> and non-</w:t>
      </w:r>
      <w:proofErr w:type="spellStart"/>
      <w:r w:rsidRPr="00431589">
        <w:rPr>
          <w:rFonts w:ascii="Times New Roman" w:eastAsia="Times New Roman" w:hAnsi="Times New Roman" w:cs="Times New Roman"/>
          <w:kern w:val="0"/>
          <w:sz w:val="24"/>
          <w:szCs w:val="24"/>
          <w:lang w:val="es-ES" w:eastAsia="es-ES"/>
          <w14:ligatures w14:val="none"/>
        </w:rPr>
        <w:t>state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actors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including</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Catholic</w:t>
      </w:r>
      <w:proofErr w:type="spellEnd"/>
      <w:r w:rsidRPr="00431589">
        <w:rPr>
          <w:rFonts w:ascii="Times New Roman" w:eastAsia="Times New Roman" w:hAnsi="Times New Roman" w:cs="Times New Roman"/>
          <w:kern w:val="0"/>
          <w:sz w:val="24"/>
          <w:szCs w:val="24"/>
          <w:lang w:val="es-ES" w:eastAsia="es-ES"/>
          <w14:ligatures w14:val="none"/>
        </w:rPr>
        <w:t xml:space="preserve"> and Christian (</w:t>
      </w:r>
      <w:proofErr w:type="spellStart"/>
      <w:r w:rsidRPr="00431589">
        <w:rPr>
          <w:rFonts w:ascii="Times New Roman" w:eastAsia="Times New Roman" w:hAnsi="Times New Roman" w:cs="Times New Roman"/>
          <w:kern w:val="0"/>
          <w:sz w:val="24"/>
          <w:szCs w:val="24"/>
          <w:lang w:val="es-ES" w:eastAsia="es-ES"/>
          <w14:ligatures w14:val="none"/>
        </w:rPr>
        <w:t>Protestant</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Churches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play</w:t>
      </w:r>
      <w:proofErr w:type="spellEnd"/>
      <w:r w:rsidRPr="00431589">
        <w:rPr>
          <w:rFonts w:ascii="Times New Roman" w:eastAsia="Times New Roman" w:hAnsi="Times New Roman" w:cs="Times New Roman"/>
          <w:kern w:val="0"/>
          <w:sz w:val="24"/>
          <w:szCs w:val="24"/>
          <w:lang w:val="es-ES" w:eastAsia="es-ES"/>
          <w14:ligatures w14:val="none"/>
        </w:rPr>
        <w:t xml:space="preserve"> in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regulation</w:t>
      </w:r>
      <w:proofErr w:type="spellEnd"/>
      <w:r w:rsidRPr="00431589">
        <w:rPr>
          <w:rFonts w:ascii="Times New Roman" w:eastAsia="Times New Roman" w:hAnsi="Times New Roman" w:cs="Times New Roman"/>
          <w:kern w:val="0"/>
          <w:sz w:val="24"/>
          <w:szCs w:val="24"/>
          <w:lang w:val="es-ES" w:eastAsia="es-ES"/>
          <w14:ligatures w14:val="none"/>
        </w:rPr>
        <w:t xml:space="preserve"> of </w:t>
      </w:r>
      <w:proofErr w:type="spellStart"/>
      <w:r w:rsidRPr="00431589">
        <w:rPr>
          <w:rFonts w:ascii="Times New Roman" w:eastAsia="Times New Roman" w:hAnsi="Times New Roman" w:cs="Times New Roman"/>
          <w:kern w:val="0"/>
          <w:sz w:val="24"/>
          <w:szCs w:val="24"/>
          <w:lang w:val="es-ES" w:eastAsia="es-ES"/>
          <w14:ligatures w14:val="none"/>
        </w:rPr>
        <w:t>these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exchanges</w:t>
      </w:r>
      <w:proofErr w:type="spellEnd"/>
      <w:r w:rsidRPr="00431589">
        <w:rPr>
          <w:rFonts w:ascii="Times New Roman" w:eastAsia="Times New Roman" w:hAnsi="Times New Roman" w:cs="Times New Roman"/>
          <w:kern w:val="0"/>
          <w:sz w:val="24"/>
          <w:szCs w:val="24"/>
          <w:lang w:val="es-ES" w:eastAsia="es-ES"/>
          <w14:ligatures w14:val="none"/>
        </w:rPr>
        <w:t xml:space="preserve">, and </w:t>
      </w:r>
      <w:proofErr w:type="spellStart"/>
      <w:r w:rsidRPr="00431589">
        <w:rPr>
          <w:rFonts w:ascii="Times New Roman" w:eastAsia="Times New Roman" w:hAnsi="Times New Roman" w:cs="Times New Roman"/>
          <w:kern w:val="0"/>
          <w:sz w:val="24"/>
          <w:szCs w:val="24"/>
          <w:lang w:val="es-ES" w:eastAsia="es-ES"/>
          <w14:ligatures w14:val="none"/>
        </w:rPr>
        <w:t>what</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is</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the</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underlying</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significance</w:t>
      </w:r>
      <w:proofErr w:type="spellEnd"/>
      <w:r w:rsidRPr="00431589">
        <w:rPr>
          <w:rFonts w:ascii="Times New Roman" w:eastAsia="Times New Roman" w:hAnsi="Times New Roman" w:cs="Times New Roman"/>
          <w:kern w:val="0"/>
          <w:sz w:val="24"/>
          <w:szCs w:val="24"/>
          <w:lang w:val="es-ES" w:eastAsia="es-ES"/>
          <w14:ligatures w14:val="none"/>
        </w:rPr>
        <w:t xml:space="preserve"> of </w:t>
      </w:r>
      <w:proofErr w:type="spellStart"/>
      <w:r w:rsidRPr="00431589">
        <w:rPr>
          <w:rFonts w:ascii="Times New Roman" w:eastAsia="Times New Roman" w:hAnsi="Times New Roman" w:cs="Times New Roman"/>
          <w:kern w:val="0"/>
          <w:sz w:val="24"/>
          <w:szCs w:val="24"/>
          <w:lang w:val="es-ES" w:eastAsia="es-ES"/>
          <w14:ligatures w14:val="none"/>
        </w:rPr>
        <w:t>their</w:t>
      </w:r>
      <w:proofErr w:type="spellEnd"/>
      <w:r w:rsidRPr="00431589">
        <w:rPr>
          <w:rFonts w:ascii="Times New Roman" w:eastAsia="Times New Roman" w:hAnsi="Times New Roman" w:cs="Times New Roman"/>
          <w:kern w:val="0"/>
          <w:sz w:val="24"/>
          <w:szCs w:val="24"/>
          <w:lang w:val="es-ES" w:eastAsia="es-ES"/>
          <w14:ligatures w14:val="none"/>
        </w:rPr>
        <w:t xml:space="preserve"> </w:t>
      </w:r>
      <w:proofErr w:type="spellStart"/>
      <w:r w:rsidRPr="00431589">
        <w:rPr>
          <w:rFonts w:ascii="Times New Roman" w:eastAsia="Times New Roman" w:hAnsi="Times New Roman" w:cs="Times New Roman"/>
          <w:kern w:val="0"/>
          <w:sz w:val="24"/>
          <w:szCs w:val="24"/>
          <w:lang w:val="es-ES" w:eastAsia="es-ES"/>
          <w14:ligatures w14:val="none"/>
        </w:rPr>
        <w:t>involvement</w:t>
      </w:r>
      <w:proofErr w:type="spellEnd"/>
      <w:r w:rsidRPr="00431589">
        <w:rPr>
          <w:rFonts w:ascii="Times New Roman" w:eastAsia="Times New Roman" w:hAnsi="Times New Roman" w:cs="Times New Roman"/>
          <w:kern w:val="0"/>
          <w:sz w:val="24"/>
          <w:szCs w:val="24"/>
          <w:lang w:val="es-ES" w:eastAsia="es-ES"/>
          <w14:ligatures w14:val="none"/>
        </w:rPr>
        <w:t>? </w:t>
      </w:r>
      <w:r w:rsidRPr="00431589">
        <w:rPr>
          <w:rFonts w:ascii="Times New Roman" w:eastAsia="Times New Roman" w:hAnsi="Times New Roman" w:cs="Times New Roman"/>
          <w:kern w:val="0"/>
          <w:sz w:val="24"/>
          <w:szCs w:val="24"/>
          <w:lang w:val="en-GB" w:eastAsia="es-ES"/>
          <w14:ligatures w14:val="none"/>
        </w:rPr>
        <w:t>Furthermore, we encourage contributors to explore related phenomena such as sorcery accusations, domestic violence, and theft, considering how these may function as means of either resisting or reaffirming the significance of customary exchange in everyday life. By scrutinizing the intricate interplay between rituals, governance, and the state, this panel seeks to foster a deeper understanding of the dynamics at play in Timor-Leste and similar contexts. We invite researchers to share their insights, research findings, and perspectives, contributing to a comprehensive dialogue on the multifaceted dimensions of customary exchanges and their impact on societal norms, wealth distribution, and socioeconomic disparities.</w:t>
      </w:r>
    </w:p>
    <w:p w14:paraId="30F86908"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 </w:t>
      </w:r>
    </w:p>
    <w:p w14:paraId="44E21C04"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b/>
          <w:bCs/>
          <w:kern w:val="0"/>
          <w:sz w:val="24"/>
          <w:szCs w:val="24"/>
          <w:lang w:val="en-GB" w:eastAsia="es-ES"/>
          <w14:ligatures w14:val="none"/>
        </w:rPr>
        <w:t>Brief description and explanation of the chosen format:</w:t>
      </w:r>
    </w:p>
    <w:p w14:paraId="3159A390" w14:textId="77777777" w:rsidR="00431589" w:rsidRPr="00431589" w:rsidRDefault="00431589" w:rsidP="00431589">
      <w:pPr>
        <w:shd w:val="clear" w:color="auto" w:fill="FFFFFF"/>
        <w:spacing w:after="0" w:line="240" w:lineRule="auto"/>
        <w:rPr>
          <w:rFonts w:ascii="Times New Roman" w:eastAsia="Times New Roman" w:hAnsi="Times New Roman" w:cs="Times New Roman"/>
          <w:kern w:val="0"/>
          <w:sz w:val="24"/>
          <w:szCs w:val="24"/>
          <w:lang w:val="es-ES" w:eastAsia="es-ES"/>
          <w14:ligatures w14:val="none"/>
        </w:rPr>
      </w:pPr>
      <w:r w:rsidRPr="00431589">
        <w:rPr>
          <w:rFonts w:ascii="Times New Roman" w:eastAsia="Times New Roman" w:hAnsi="Times New Roman" w:cs="Times New Roman"/>
          <w:kern w:val="0"/>
          <w:sz w:val="24"/>
          <w:szCs w:val="24"/>
          <w:lang w:val="en-GB" w:eastAsia="es-ES"/>
          <w14:ligatures w14:val="none"/>
        </w:rPr>
        <w:t>Double sessions panel (2 x 90 min) of 6 people with a discussant. The panel will be open to presenters to submit their papers. A Q&amp;A will follow each presentation, encouraging audience engagement. The double session format allows for a more comprehensive exploration of diverse topics, with a short break for networking between sessions.</w:t>
      </w:r>
    </w:p>
    <w:p w14:paraId="23B6CBD5" w14:textId="77777777" w:rsidR="00D360AE" w:rsidRPr="00431589" w:rsidRDefault="00D360AE">
      <w:pPr>
        <w:rPr>
          <w:rFonts w:ascii="Times New Roman" w:hAnsi="Times New Roman" w:cs="Times New Roman"/>
        </w:rPr>
      </w:pPr>
    </w:p>
    <w:sectPr w:rsidR="00D360AE" w:rsidRPr="004315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89"/>
    <w:rsid w:val="00431589"/>
    <w:rsid w:val="00496466"/>
    <w:rsid w:val="00D360AE"/>
    <w:rsid w:val="00E95E18"/>
    <w:rsid w:val="00FA0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C458"/>
  <w15:chartTrackingRefBased/>
  <w15:docId w15:val="{6080AB23-905F-41E5-9149-52D21730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1589"/>
    <w:rPr>
      <w:color w:val="0000FF"/>
      <w:u w:val="single"/>
    </w:rPr>
  </w:style>
  <w:style w:type="character" w:customStyle="1" w:styleId="il">
    <w:name w:val="il"/>
    <w:basedOn w:val="Fuentedeprrafopredeter"/>
    <w:rsid w:val="0043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6976">
      <w:bodyDiv w:val="1"/>
      <w:marLeft w:val="0"/>
      <w:marRight w:val="0"/>
      <w:marTop w:val="0"/>
      <w:marBottom w:val="0"/>
      <w:divBdr>
        <w:top w:val="none" w:sz="0" w:space="0" w:color="auto"/>
        <w:left w:val="none" w:sz="0" w:space="0" w:color="auto"/>
        <w:bottom w:val="none" w:sz="0" w:space="0" w:color="auto"/>
        <w:right w:val="none" w:sz="0" w:space="0" w:color="auto"/>
      </w:divBdr>
      <w:divsChild>
        <w:div w:id="1309556623">
          <w:marLeft w:val="0"/>
          <w:marRight w:val="0"/>
          <w:marTop w:val="0"/>
          <w:marBottom w:val="0"/>
          <w:divBdr>
            <w:top w:val="none" w:sz="0" w:space="0" w:color="auto"/>
            <w:left w:val="none" w:sz="0" w:space="0" w:color="auto"/>
            <w:bottom w:val="none" w:sz="0" w:space="0" w:color="auto"/>
            <w:right w:val="none" w:sz="0" w:space="0" w:color="auto"/>
          </w:divBdr>
        </w:div>
        <w:div w:id="206794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berfid@ucm.es" TargetMode="External"/><Relationship Id="rId4" Type="http://schemas.openxmlformats.org/officeDocument/2006/relationships/hyperlink" Target="mailto:susanna.barnes@usask.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2584</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FIDALGO CASTRO</dc:creator>
  <cp:keywords/>
  <dc:description/>
  <cp:lastModifiedBy>ALBERTO FIDALGO CASTRO</cp:lastModifiedBy>
  <cp:revision>1</cp:revision>
  <dcterms:created xsi:type="dcterms:W3CDTF">2023-11-14T08:20:00Z</dcterms:created>
  <dcterms:modified xsi:type="dcterms:W3CDTF">2023-11-14T08:21:00Z</dcterms:modified>
</cp:coreProperties>
</file>