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5594" w14:textId="48C2CB8A" w:rsidR="00A85233" w:rsidRDefault="00A85233" w:rsidP="00C55672">
      <w:pPr>
        <w:pStyle w:val="ListParagraph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C55672">
        <w:rPr>
          <w:rFonts w:ascii="Roboto" w:hAnsi="Roboto"/>
          <w:b/>
          <w:bCs/>
          <w:color w:val="000000"/>
          <w:shd w:val="clear" w:color="auto" w:fill="FFFFFF"/>
        </w:rPr>
        <w:t>Title</w:t>
      </w:r>
      <w:r w:rsidRPr="00C55672">
        <w:rPr>
          <w:rFonts w:ascii="Roboto" w:hAnsi="Roboto"/>
          <w:color w:val="000000"/>
          <w:shd w:val="clear" w:color="auto" w:fill="FFFFFF"/>
        </w:rPr>
        <w:t>: Political Representation in Indonesia</w:t>
      </w:r>
    </w:p>
    <w:p w14:paraId="54A2627E" w14:textId="77777777" w:rsidR="00C55672" w:rsidRPr="00C55672" w:rsidRDefault="00C55672" w:rsidP="00C55672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678D85DF" w14:textId="7599CCAD" w:rsidR="00A85233" w:rsidRPr="00A14902" w:rsidRDefault="00A85233" w:rsidP="00A14902">
      <w:pPr>
        <w:pStyle w:val="ListParagraph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A14902">
        <w:rPr>
          <w:rFonts w:ascii="Roboto" w:hAnsi="Roboto"/>
          <w:b/>
          <w:bCs/>
          <w:color w:val="000000"/>
          <w:shd w:val="clear" w:color="auto" w:fill="FFFFFF"/>
        </w:rPr>
        <w:t>Convener</w:t>
      </w:r>
      <w:r w:rsidRPr="00A14902">
        <w:rPr>
          <w:rFonts w:ascii="Roboto" w:hAnsi="Roboto"/>
          <w:color w:val="000000"/>
          <w:shd w:val="clear" w:color="auto" w:fill="FFFFFF"/>
        </w:rPr>
        <w:t xml:space="preserve">: Prof Edward Aspinall, Australian National University, </w:t>
      </w:r>
      <w:hyperlink r:id="rId5" w:history="1">
        <w:r w:rsidRPr="00A14902">
          <w:rPr>
            <w:rStyle w:val="Hyperlink"/>
            <w:rFonts w:ascii="Roboto" w:hAnsi="Roboto"/>
            <w:shd w:val="clear" w:color="auto" w:fill="FFFFFF"/>
          </w:rPr>
          <w:t>edward.aspinall@anu.edu.au</w:t>
        </w:r>
      </w:hyperlink>
      <w:r w:rsidRPr="00A14902">
        <w:rPr>
          <w:rFonts w:ascii="Roboto" w:hAnsi="Roboto"/>
          <w:color w:val="000000"/>
          <w:shd w:val="clear" w:color="auto" w:fill="FFFFFF"/>
        </w:rPr>
        <w:t xml:space="preserve"> </w:t>
      </w:r>
    </w:p>
    <w:p w14:paraId="4DF574CE" w14:textId="77777777" w:rsidR="00A85233" w:rsidRDefault="00A85233">
      <w:pPr>
        <w:rPr>
          <w:rFonts w:ascii="Roboto" w:hAnsi="Roboto"/>
          <w:color w:val="000000"/>
          <w:shd w:val="clear" w:color="auto" w:fill="FFFFFF"/>
        </w:rPr>
      </w:pPr>
    </w:p>
    <w:p w14:paraId="5F0EB823" w14:textId="5A3AE6F9" w:rsidR="00A14902" w:rsidRDefault="00A14902" w:rsidP="00A14902">
      <w:pPr>
        <w:pStyle w:val="ListParagraph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A14902">
        <w:rPr>
          <w:rFonts w:ascii="Roboto" w:hAnsi="Roboto"/>
          <w:b/>
          <w:bCs/>
          <w:color w:val="000000"/>
          <w:shd w:val="clear" w:color="auto" w:fill="FFFFFF"/>
        </w:rPr>
        <w:t>Format</w:t>
      </w:r>
      <w:r>
        <w:rPr>
          <w:rFonts w:ascii="Roboto" w:hAnsi="Roboto"/>
          <w:color w:val="000000"/>
          <w:shd w:val="clear" w:color="auto" w:fill="FFFFFF"/>
        </w:rPr>
        <w:t xml:space="preserve">: The panel will </w:t>
      </w:r>
      <w:r w:rsidR="009F3C77">
        <w:rPr>
          <w:rFonts w:ascii="Roboto" w:hAnsi="Roboto"/>
          <w:color w:val="000000"/>
          <w:shd w:val="clear" w:color="auto" w:fill="FFFFFF"/>
        </w:rPr>
        <w:t xml:space="preserve">be in either single or double format and </w:t>
      </w:r>
      <w:r>
        <w:rPr>
          <w:rFonts w:ascii="Roboto" w:hAnsi="Roboto"/>
          <w:color w:val="000000"/>
          <w:shd w:val="clear" w:color="auto" w:fill="FFFFFF"/>
        </w:rPr>
        <w:t>consist of</w:t>
      </w:r>
      <w:r w:rsidR="009F3C77">
        <w:rPr>
          <w:rFonts w:ascii="Roboto" w:hAnsi="Roboto"/>
          <w:color w:val="000000"/>
          <w:shd w:val="clear" w:color="auto" w:fill="FFFFFF"/>
        </w:rPr>
        <w:t xml:space="preserve"> up to </w:t>
      </w:r>
      <w:r w:rsidR="008A1E93">
        <w:rPr>
          <w:rFonts w:ascii="Roboto" w:hAnsi="Roboto"/>
          <w:color w:val="000000"/>
          <w:shd w:val="clear" w:color="auto" w:fill="FFFFFF"/>
        </w:rPr>
        <w:t>seven</w:t>
      </w:r>
      <w:r w:rsidR="009F3C77"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  <w:r w:rsidR="00012276">
        <w:rPr>
          <w:rFonts w:ascii="Roboto" w:hAnsi="Roboto"/>
          <w:color w:val="000000"/>
          <w:shd w:val="clear" w:color="auto" w:fill="FFFFFF"/>
        </w:rPr>
        <w:t xml:space="preserve">or eight </w:t>
      </w:r>
      <w:r>
        <w:rPr>
          <w:rFonts w:ascii="Roboto" w:hAnsi="Roboto"/>
          <w:color w:val="000000"/>
          <w:shd w:val="clear" w:color="auto" w:fill="FFFFFF"/>
        </w:rPr>
        <w:t xml:space="preserve">presentations (15 minutes each), </w:t>
      </w:r>
      <w:r w:rsidR="009F3C77">
        <w:rPr>
          <w:rFonts w:ascii="Roboto" w:hAnsi="Roboto"/>
          <w:color w:val="000000"/>
          <w:shd w:val="clear" w:color="auto" w:fill="FFFFFF"/>
        </w:rPr>
        <w:t xml:space="preserve">one or two </w:t>
      </w:r>
      <w:r>
        <w:rPr>
          <w:rFonts w:ascii="Roboto" w:hAnsi="Roboto"/>
          <w:color w:val="000000"/>
          <w:shd w:val="clear" w:color="auto" w:fill="FFFFFF"/>
        </w:rPr>
        <w:t>discussant</w:t>
      </w:r>
      <w:r w:rsidR="009F3C77">
        <w:rPr>
          <w:rFonts w:ascii="Roboto" w:hAnsi="Roboto"/>
          <w:color w:val="000000"/>
          <w:shd w:val="clear" w:color="auto" w:fill="FFFFFF"/>
        </w:rPr>
        <w:t>s</w:t>
      </w:r>
      <w:r>
        <w:rPr>
          <w:rFonts w:ascii="Roboto" w:hAnsi="Roboto"/>
          <w:color w:val="000000"/>
          <w:shd w:val="clear" w:color="auto" w:fill="FFFFFF"/>
        </w:rPr>
        <w:t xml:space="preserve"> (10 minutes</w:t>
      </w:r>
      <w:r w:rsidR="009F3C77">
        <w:rPr>
          <w:rFonts w:ascii="Roboto" w:hAnsi="Roboto"/>
          <w:color w:val="000000"/>
          <w:shd w:val="clear" w:color="auto" w:fill="FFFFFF"/>
        </w:rPr>
        <w:t xml:space="preserve"> each</w:t>
      </w:r>
      <w:r>
        <w:rPr>
          <w:rFonts w:ascii="Roboto" w:hAnsi="Roboto"/>
          <w:color w:val="000000"/>
          <w:shd w:val="clear" w:color="auto" w:fill="FFFFFF"/>
        </w:rPr>
        <w:t>)</w:t>
      </w:r>
      <w:r w:rsidR="009F3C77">
        <w:rPr>
          <w:rFonts w:ascii="Roboto" w:hAnsi="Roboto"/>
          <w:color w:val="000000"/>
          <w:shd w:val="clear" w:color="auto" w:fill="FFFFFF"/>
        </w:rPr>
        <w:t xml:space="preserve"> (depending on whether we have enough participants for a double panel)</w:t>
      </w:r>
      <w:r>
        <w:rPr>
          <w:rFonts w:ascii="Roboto" w:hAnsi="Roboto"/>
          <w:color w:val="000000"/>
          <w:shd w:val="clear" w:color="auto" w:fill="FFFFFF"/>
        </w:rPr>
        <w:t xml:space="preserve">, followed by </w:t>
      </w:r>
      <w:r w:rsidR="00012276">
        <w:rPr>
          <w:rFonts w:ascii="Roboto" w:hAnsi="Roboto"/>
          <w:color w:val="000000"/>
          <w:shd w:val="clear" w:color="auto" w:fill="FFFFFF"/>
        </w:rPr>
        <w:t>20-4</w:t>
      </w:r>
      <w:r>
        <w:rPr>
          <w:rFonts w:ascii="Roboto" w:hAnsi="Roboto"/>
          <w:color w:val="000000"/>
          <w:shd w:val="clear" w:color="auto" w:fill="FFFFFF"/>
        </w:rPr>
        <w:t>0</w:t>
      </w:r>
      <w:r w:rsidR="00012276"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>minutes of discussion and Q&amp;A</w:t>
      </w:r>
      <w:r w:rsidR="009F3C77">
        <w:rPr>
          <w:rFonts w:ascii="Roboto" w:hAnsi="Roboto"/>
          <w:color w:val="000000"/>
          <w:shd w:val="clear" w:color="auto" w:fill="FFFFFF"/>
        </w:rPr>
        <w:t xml:space="preserve"> per session</w:t>
      </w:r>
      <w:r w:rsidR="00012276">
        <w:rPr>
          <w:rFonts w:ascii="Roboto" w:hAnsi="Roboto"/>
          <w:color w:val="000000"/>
          <w:shd w:val="clear" w:color="auto" w:fill="FFFFFF"/>
        </w:rPr>
        <w:t xml:space="preserve"> (depending on final numbers)</w:t>
      </w:r>
      <w:r w:rsidR="009F3C77">
        <w:rPr>
          <w:rFonts w:ascii="Roboto" w:hAnsi="Roboto"/>
          <w:color w:val="000000"/>
          <w:shd w:val="clear" w:color="auto" w:fill="FFFFFF"/>
        </w:rPr>
        <w:t>.</w:t>
      </w:r>
    </w:p>
    <w:p w14:paraId="52BAFFFD" w14:textId="77777777" w:rsidR="00A14902" w:rsidRPr="00A14902" w:rsidRDefault="00A14902" w:rsidP="00A14902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3BEE7B71" w14:textId="4C4C80B2" w:rsidR="00A14902" w:rsidRPr="00A14902" w:rsidRDefault="00A85233" w:rsidP="00A14902">
      <w:pPr>
        <w:pStyle w:val="ListParagraph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A14902">
        <w:rPr>
          <w:rFonts w:ascii="Roboto" w:hAnsi="Roboto"/>
          <w:b/>
          <w:bCs/>
          <w:color w:val="000000"/>
          <w:shd w:val="clear" w:color="auto" w:fill="FFFFFF"/>
        </w:rPr>
        <w:t>Description</w:t>
      </w:r>
      <w:r w:rsidRPr="00A14902">
        <w:rPr>
          <w:rFonts w:ascii="Roboto" w:hAnsi="Roboto"/>
          <w:color w:val="000000"/>
          <w:shd w:val="clear" w:color="auto" w:fill="FFFFFF"/>
        </w:rPr>
        <w:t>:</w:t>
      </w:r>
      <w:r w:rsidR="00A14902">
        <w:rPr>
          <w:rFonts w:ascii="Roboto" w:hAnsi="Roboto"/>
          <w:color w:val="000000"/>
          <w:shd w:val="clear" w:color="auto" w:fill="FFFFFF"/>
        </w:rPr>
        <w:t xml:space="preserve"> 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Over the </w:t>
      </w:r>
      <w:r w:rsidR="00A14902">
        <w:rPr>
          <w:rFonts w:ascii="Roboto" w:hAnsi="Roboto"/>
          <w:color w:val="000000"/>
          <w:shd w:val="clear" w:color="auto" w:fill="FFFFFF"/>
        </w:rPr>
        <w:t>past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 two decades, political scientists have written extensively about the quality</w:t>
      </w:r>
      <w:r w:rsidR="00C55672">
        <w:rPr>
          <w:rFonts w:ascii="Roboto" w:hAnsi="Roboto"/>
          <w:color w:val="000000"/>
          <w:shd w:val="clear" w:color="auto" w:fill="FFFFFF"/>
        </w:rPr>
        <w:t xml:space="preserve"> of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 Indonesia’s democratic institutions</w:t>
      </w:r>
      <w:r w:rsidR="00C55672">
        <w:rPr>
          <w:rFonts w:ascii="Roboto" w:hAnsi="Roboto"/>
          <w:color w:val="000000"/>
          <w:shd w:val="clear" w:color="auto" w:fill="FFFFFF"/>
        </w:rPr>
        <w:t>;</w:t>
      </w:r>
      <w:r w:rsidR="00A14902">
        <w:rPr>
          <w:rFonts w:ascii="Roboto" w:hAnsi="Roboto"/>
          <w:color w:val="000000"/>
          <w:shd w:val="clear" w:color="auto" w:fill="FFFFFF"/>
        </w:rPr>
        <w:t xml:space="preserve"> </w:t>
      </w:r>
      <w:r w:rsidR="00C55672">
        <w:rPr>
          <w:rFonts w:ascii="Roboto" w:hAnsi="Roboto"/>
          <w:color w:val="000000"/>
          <w:shd w:val="clear" w:color="auto" w:fill="FFFFFF"/>
        </w:rPr>
        <w:t xml:space="preserve">surprisingly little work has been done to examine the specific problem of representation. There is much we do not know 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about how Indonesians—both elites and voters— </w:t>
      </w:r>
      <w:r w:rsidR="00A14902">
        <w:rPr>
          <w:rFonts w:ascii="Roboto" w:hAnsi="Roboto"/>
          <w:color w:val="000000"/>
          <w:shd w:val="clear" w:color="auto" w:fill="FFFFFF"/>
        </w:rPr>
        <w:t xml:space="preserve">understand </w:t>
      </w:r>
      <w:r w:rsidR="00C55672">
        <w:rPr>
          <w:rFonts w:ascii="Roboto" w:hAnsi="Roboto"/>
          <w:color w:val="000000"/>
          <w:shd w:val="clear" w:color="auto" w:fill="FFFFFF"/>
        </w:rPr>
        <w:t>the concept of</w:t>
      </w:r>
      <w:r w:rsidR="00A14902">
        <w:rPr>
          <w:rFonts w:ascii="Roboto" w:hAnsi="Roboto"/>
          <w:color w:val="000000"/>
          <w:shd w:val="clear" w:color="auto" w:fill="FFFFFF"/>
        </w:rPr>
        <w:t xml:space="preserve"> political 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representation. </w:t>
      </w:r>
      <w:r w:rsidR="001F63DE" w:rsidRPr="00A14902">
        <w:rPr>
          <w:rFonts w:ascii="Roboto" w:hAnsi="Roboto"/>
          <w:color w:val="000000"/>
          <w:shd w:val="clear" w:color="auto" w:fill="FFFFFF"/>
        </w:rPr>
        <w:t xml:space="preserve">In the </w:t>
      </w:r>
      <w:r w:rsidR="00B820AD" w:rsidRPr="00A14902">
        <w:rPr>
          <w:rFonts w:ascii="Roboto" w:hAnsi="Roboto"/>
          <w:color w:val="000000"/>
          <w:shd w:val="clear" w:color="auto" w:fill="FFFFFF"/>
        </w:rPr>
        <w:t>comparative</w:t>
      </w:r>
      <w:r w:rsidR="001F63DE" w:rsidRPr="00A14902">
        <w:rPr>
          <w:rFonts w:ascii="Roboto" w:hAnsi="Roboto"/>
          <w:color w:val="000000"/>
          <w:shd w:val="clear" w:color="auto" w:fill="FFFFFF"/>
        </w:rPr>
        <w:t xml:space="preserve"> </w:t>
      </w:r>
      <w:r w:rsidR="00B820AD" w:rsidRPr="00A14902">
        <w:rPr>
          <w:rFonts w:ascii="Roboto" w:hAnsi="Roboto"/>
          <w:color w:val="000000"/>
          <w:shd w:val="clear" w:color="auto" w:fill="FFFFFF"/>
        </w:rPr>
        <w:t>literature</w:t>
      </w:r>
      <w:r w:rsidR="001F63DE" w:rsidRPr="00A14902">
        <w:rPr>
          <w:rFonts w:ascii="Roboto" w:hAnsi="Roboto"/>
          <w:color w:val="000000"/>
          <w:shd w:val="clear" w:color="auto" w:fill="FFFFFF"/>
        </w:rPr>
        <w:t>, scholars distinguish between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 the</w:t>
      </w:r>
      <w:r w:rsidR="001F63DE" w:rsidRPr="00A14902">
        <w:rPr>
          <w:rFonts w:ascii="Roboto" w:hAnsi="Roboto"/>
          <w:color w:val="000000"/>
          <w:shd w:val="clear" w:color="auto" w:fill="FFFFFF"/>
        </w:rPr>
        <w:t xml:space="preserve"> </w:t>
      </w:r>
      <w:r w:rsidR="001F63DE" w:rsidRPr="00A14902">
        <w:rPr>
          <w:rFonts w:ascii="Roboto" w:hAnsi="Roboto"/>
          <w:i/>
          <w:iCs/>
          <w:color w:val="000000"/>
          <w:shd w:val="clear" w:color="auto" w:fill="FFFFFF"/>
        </w:rPr>
        <w:t>substantive</w:t>
      </w:r>
      <w:r w:rsidR="001F63DE" w:rsidRPr="00A14902">
        <w:rPr>
          <w:rFonts w:ascii="Roboto" w:hAnsi="Roboto"/>
          <w:color w:val="000000"/>
          <w:shd w:val="clear" w:color="auto" w:fill="FFFFFF"/>
        </w:rPr>
        <w:t xml:space="preserve"> representation of voters’ ideological positions</w:t>
      </w:r>
      <w:r w:rsidR="00A14902">
        <w:rPr>
          <w:rFonts w:ascii="Roboto" w:hAnsi="Roboto"/>
          <w:color w:val="000000"/>
          <w:shd w:val="clear" w:color="auto" w:fill="FFFFFF"/>
        </w:rPr>
        <w:t>,</w:t>
      </w:r>
      <w:r w:rsidR="001F63DE" w:rsidRPr="00A14902">
        <w:rPr>
          <w:rFonts w:ascii="Roboto" w:hAnsi="Roboto"/>
          <w:color w:val="000000"/>
          <w:shd w:val="clear" w:color="auto" w:fill="FFFFFF"/>
        </w:rPr>
        <w:t xml:space="preserve"> preferences,</w:t>
      </w:r>
      <w:r w:rsidR="00A14902">
        <w:rPr>
          <w:rFonts w:ascii="Roboto" w:hAnsi="Roboto"/>
          <w:color w:val="000000"/>
          <w:shd w:val="clear" w:color="auto" w:fill="FFFFFF"/>
        </w:rPr>
        <w:t xml:space="preserve"> and demands,</w:t>
      </w:r>
      <w:r w:rsidR="001F63DE" w:rsidRPr="00A14902">
        <w:rPr>
          <w:rFonts w:ascii="Roboto" w:hAnsi="Roboto"/>
          <w:color w:val="000000"/>
          <w:shd w:val="clear" w:color="auto" w:fill="FFFFFF"/>
        </w:rPr>
        <w:t xml:space="preserve"> and 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the </w:t>
      </w:r>
      <w:r w:rsidR="001F63DE" w:rsidRPr="00A14902">
        <w:rPr>
          <w:rFonts w:ascii="Roboto" w:hAnsi="Roboto"/>
          <w:i/>
          <w:iCs/>
          <w:color w:val="000000"/>
          <w:shd w:val="clear" w:color="auto" w:fill="FFFFFF"/>
        </w:rPr>
        <w:t>descriptive</w:t>
      </w:r>
      <w:r w:rsidR="001F63DE" w:rsidRPr="00A14902">
        <w:rPr>
          <w:rFonts w:ascii="Roboto" w:hAnsi="Roboto"/>
          <w:color w:val="000000"/>
          <w:shd w:val="clear" w:color="auto" w:fill="FFFFFF"/>
        </w:rPr>
        <w:t xml:space="preserve"> representation of demographic groups 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within political institutions—for example in terms of class, gender or religion. Gaps or failings on either score can impact </w:t>
      </w:r>
      <w:r w:rsidR="001F63DE" w:rsidRPr="00A14902">
        <w:rPr>
          <w:rFonts w:ascii="Roboto" w:hAnsi="Roboto"/>
          <w:color w:val="000000"/>
          <w:shd w:val="clear" w:color="auto" w:fill="FFFFFF"/>
        </w:rPr>
        <w:t>popular satisfaction with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 </w:t>
      </w:r>
      <w:r w:rsidR="00A14902">
        <w:rPr>
          <w:rFonts w:ascii="Roboto" w:hAnsi="Roboto"/>
          <w:color w:val="000000"/>
          <w:shd w:val="clear" w:color="auto" w:fill="FFFFFF"/>
        </w:rPr>
        <w:t xml:space="preserve">democratic </w:t>
      </w:r>
      <w:r w:rsidR="001F63DE" w:rsidRPr="00A14902">
        <w:rPr>
          <w:rFonts w:ascii="Roboto" w:hAnsi="Roboto"/>
          <w:color w:val="000000"/>
          <w:shd w:val="clear" w:color="auto" w:fill="FFFFFF"/>
        </w:rPr>
        <w:t xml:space="preserve">politics (Hayes and Hibbing 2016; </w:t>
      </w:r>
      <w:proofErr w:type="spellStart"/>
      <w:r w:rsidR="001F63DE" w:rsidRPr="00A14902">
        <w:rPr>
          <w:rFonts w:ascii="Roboto" w:hAnsi="Roboto"/>
          <w:color w:val="000000"/>
          <w:shd w:val="clear" w:color="auto" w:fill="FFFFFF"/>
        </w:rPr>
        <w:t>Pruehs</w:t>
      </w:r>
      <w:proofErr w:type="spellEnd"/>
      <w:r w:rsidR="001F63DE" w:rsidRPr="00A14902">
        <w:rPr>
          <w:rFonts w:ascii="Roboto" w:hAnsi="Roboto"/>
          <w:color w:val="000000"/>
          <w:shd w:val="clear" w:color="auto" w:fill="FFFFFF"/>
        </w:rPr>
        <w:t xml:space="preserve"> 2006; </w:t>
      </w:r>
      <w:proofErr w:type="spellStart"/>
      <w:r w:rsidR="001F63DE" w:rsidRPr="00A14902">
        <w:rPr>
          <w:rFonts w:ascii="Roboto" w:hAnsi="Roboto"/>
          <w:color w:val="000000"/>
          <w:shd w:val="clear" w:color="auto" w:fill="FFFFFF"/>
        </w:rPr>
        <w:t>Wängnerud</w:t>
      </w:r>
      <w:proofErr w:type="spellEnd"/>
      <w:r w:rsidR="001F63DE" w:rsidRPr="00A14902">
        <w:rPr>
          <w:rFonts w:ascii="Roboto" w:hAnsi="Roboto"/>
          <w:color w:val="000000"/>
          <w:shd w:val="clear" w:color="auto" w:fill="FFFFFF"/>
        </w:rPr>
        <w:t xml:space="preserve"> 2009; Clayton et al 2019).</w:t>
      </w:r>
      <w:r w:rsidR="00B820AD" w:rsidRPr="00A14902">
        <w:rPr>
          <w:rFonts w:ascii="Roboto" w:hAnsi="Roboto"/>
          <w:color w:val="000000"/>
          <w:shd w:val="clear" w:color="auto" w:fill="FFFFFF"/>
        </w:rPr>
        <w:t xml:space="preserve"> </w:t>
      </w:r>
    </w:p>
    <w:p w14:paraId="43B2E387" w14:textId="77777777" w:rsidR="00A14902" w:rsidRDefault="00A14902" w:rsidP="00A14902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79C16E52" w14:textId="3E8F0648" w:rsidR="00A14902" w:rsidRDefault="00C55672" w:rsidP="00A14902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This</w:t>
      </w:r>
      <w:r w:rsidR="00B820AD">
        <w:rPr>
          <w:rFonts w:ascii="Roboto" w:hAnsi="Roboto"/>
          <w:color w:val="000000"/>
          <w:shd w:val="clear" w:color="auto" w:fill="FFFFFF"/>
        </w:rPr>
        <w:t xml:space="preserve"> panel</w:t>
      </w:r>
      <w:r>
        <w:rPr>
          <w:rFonts w:ascii="Roboto" w:hAnsi="Roboto"/>
          <w:color w:val="000000"/>
          <w:shd w:val="clear" w:color="auto" w:fill="FFFFFF"/>
        </w:rPr>
        <w:t>, therefore,</w:t>
      </w:r>
      <w:r w:rsidR="00B820AD">
        <w:rPr>
          <w:rFonts w:ascii="Roboto" w:hAnsi="Roboto"/>
          <w:color w:val="000000"/>
          <w:shd w:val="clear" w:color="auto" w:fill="FFFFFF"/>
        </w:rPr>
        <w:t xml:space="preserve"> brings together three presentations that</w:t>
      </w:r>
      <w:r w:rsidR="00A14902">
        <w:rPr>
          <w:rFonts w:ascii="Roboto" w:hAnsi="Roboto"/>
          <w:color w:val="000000"/>
          <w:shd w:val="clear" w:color="auto" w:fill="FFFFFF"/>
        </w:rPr>
        <w:t xml:space="preserve"> take a broad look at problems of</w:t>
      </w:r>
      <w:r w:rsidR="00B820AD">
        <w:rPr>
          <w:rFonts w:ascii="Roboto" w:hAnsi="Roboto"/>
          <w:color w:val="000000"/>
          <w:shd w:val="clear" w:color="auto" w:fill="FFFFFF"/>
        </w:rPr>
        <w:t xml:space="preserve"> political representation in contemporary Indonesia. W</w:t>
      </w:r>
      <w:r w:rsidR="0072131C">
        <w:rPr>
          <w:rFonts w:ascii="Roboto" w:hAnsi="Roboto"/>
          <w:color w:val="000000"/>
          <w:shd w:val="clear" w:color="auto" w:fill="FFFFFF"/>
        </w:rPr>
        <w:t>e ask</w:t>
      </w:r>
      <w:r>
        <w:rPr>
          <w:rFonts w:ascii="Roboto" w:hAnsi="Roboto"/>
          <w:color w:val="000000"/>
          <w:shd w:val="clear" w:color="auto" w:fill="FFFFFF"/>
        </w:rPr>
        <w:t>: H</w:t>
      </w:r>
      <w:r w:rsidR="0072131C">
        <w:rPr>
          <w:rFonts w:ascii="Roboto" w:hAnsi="Roboto"/>
          <w:color w:val="000000"/>
          <w:shd w:val="clear" w:color="auto" w:fill="FFFFFF"/>
        </w:rPr>
        <w:t xml:space="preserve">ow do </w:t>
      </w:r>
      <w:r w:rsidR="00B820AD">
        <w:rPr>
          <w:rFonts w:ascii="Roboto" w:hAnsi="Roboto"/>
          <w:color w:val="000000"/>
          <w:shd w:val="clear" w:color="auto" w:fill="FFFFFF"/>
        </w:rPr>
        <w:t>voters</w:t>
      </w:r>
      <w:r w:rsidR="0072131C">
        <w:rPr>
          <w:rFonts w:ascii="Roboto" w:hAnsi="Roboto"/>
          <w:color w:val="000000"/>
          <w:shd w:val="clear" w:color="auto" w:fill="FFFFFF"/>
        </w:rPr>
        <w:t xml:space="preserve"> from different social groups understand the concept of representation? </w:t>
      </w:r>
      <w:r w:rsidR="00A14902">
        <w:rPr>
          <w:rFonts w:ascii="Roboto" w:hAnsi="Roboto"/>
          <w:color w:val="000000"/>
          <w:shd w:val="clear" w:color="auto" w:fill="FFFFFF"/>
        </w:rPr>
        <w:t xml:space="preserve">Is representation conceived of mostly in descriptive or substantive terms? </w:t>
      </w:r>
      <w:r w:rsidR="0072131C">
        <w:rPr>
          <w:rFonts w:ascii="Roboto" w:hAnsi="Roboto"/>
          <w:color w:val="000000"/>
          <w:shd w:val="clear" w:color="auto" w:fill="FFFFFF"/>
        </w:rPr>
        <w:t>Who feels represented, who doesn’t, and why?</w:t>
      </w:r>
      <w:r w:rsidR="001F63DE">
        <w:rPr>
          <w:rFonts w:ascii="Roboto" w:hAnsi="Roboto"/>
          <w:color w:val="000000"/>
          <w:shd w:val="clear" w:color="auto" w:fill="FFFFFF"/>
        </w:rPr>
        <w:t xml:space="preserve"> </w:t>
      </w:r>
      <w:r w:rsidR="00A14902">
        <w:rPr>
          <w:rFonts w:ascii="Roboto" w:hAnsi="Roboto"/>
          <w:color w:val="000000"/>
          <w:shd w:val="clear" w:color="auto" w:fill="FFFFFF"/>
        </w:rPr>
        <w:t xml:space="preserve">How can we explain the under-representation of particular groups, like the working class or women? </w:t>
      </w:r>
      <w:r w:rsidR="00B820AD">
        <w:rPr>
          <w:rFonts w:ascii="Roboto" w:hAnsi="Roboto"/>
          <w:color w:val="000000"/>
          <w:shd w:val="clear" w:color="auto" w:fill="FFFFFF"/>
        </w:rPr>
        <w:t xml:space="preserve">How do politicians, from local legislators to the president, view their role as elected representatives? </w:t>
      </w:r>
      <w:r>
        <w:rPr>
          <w:rFonts w:ascii="Roboto" w:hAnsi="Roboto"/>
          <w:color w:val="000000"/>
          <w:shd w:val="clear" w:color="auto" w:fill="FFFFFF"/>
        </w:rPr>
        <w:t>And h</w:t>
      </w:r>
      <w:r w:rsidR="001F63DE">
        <w:rPr>
          <w:rFonts w:ascii="Roboto" w:hAnsi="Roboto"/>
          <w:color w:val="000000"/>
          <w:shd w:val="clear" w:color="auto" w:fill="FFFFFF"/>
        </w:rPr>
        <w:t xml:space="preserve">ow do entrenched patterns of clientelist politics </w:t>
      </w:r>
      <w:r w:rsidR="00A14902">
        <w:rPr>
          <w:rFonts w:ascii="Roboto" w:hAnsi="Roboto"/>
          <w:color w:val="000000"/>
          <w:shd w:val="clear" w:color="auto" w:fill="FFFFFF"/>
        </w:rPr>
        <w:t>impede or facilitate different forms of representation</w:t>
      </w:r>
      <w:r w:rsidR="001F63DE">
        <w:rPr>
          <w:rFonts w:ascii="Roboto" w:hAnsi="Roboto"/>
          <w:color w:val="000000"/>
          <w:shd w:val="clear" w:color="auto" w:fill="FFFFFF"/>
        </w:rPr>
        <w:t>?</w:t>
      </w:r>
    </w:p>
    <w:p w14:paraId="2E89F6CC" w14:textId="77777777" w:rsidR="00A14902" w:rsidRDefault="00A14902" w:rsidP="00A14902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65D44790" w14:textId="3F5F02A3" w:rsidR="00A85233" w:rsidRDefault="00C55672" w:rsidP="00A14902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Papers</w:t>
      </w:r>
      <w:r w:rsidR="00A14902">
        <w:rPr>
          <w:rFonts w:ascii="Roboto" w:hAnsi="Roboto"/>
          <w:color w:val="000000"/>
          <w:shd w:val="clear" w:color="auto" w:fill="FFFFFF"/>
        </w:rPr>
        <w:t xml:space="preserve"> </w:t>
      </w:r>
      <w:r>
        <w:rPr>
          <w:rFonts w:ascii="Roboto" w:hAnsi="Roboto"/>
          <w:color w:val="000000"/>
          <w:shd w:val="clear" w:color="auto" w:fill="FFFFFF"/>
        </w:rPr>
        <w:t xml:space="preserve">will </w:t>
      </w:r>
      <w:r w:rsidR="00A14902">
        <w:rPr>
          <w:rFonts w:ascii="Roboto" w:hAnsi="Roboto"/>
          <w:color w:val="000000"/>
          <w:shd w:val="clear" w:color="auto" w:fill="FFFFFF"/>
        </w:rPr>
        <w:t>address these</w:t>
      </w:r>
      <w:r>
        <w:rPr>
          <w:rFonts w:ascii="Roboto" w:hAnsi="Roboto"/>
          <w:color w:val="000000"/>
          <w:shd w:val="clear" w:color="auto" w:fill="FFFFFF"/>
        </w:rPr>
        <w:t xml:space="preserve"> sorts of</w:t>
      </w:r>
      <w:r w:rsidR="00A14902">
        <w:rPr>
          <w:rFonts w:ascii="Roboto" w:hAnsi="Roboto"/>
          <w:color w:val="000000"/>
          <w:shd w:val="clear" w:color="auto" w:fill="FFFFFF"/>
        </w:rPr>
        <w:t xml:space="preserve"> questions using a range of methodological tools, from national surveys to elite interviews. </w:t>
      </w:r>
      <w:r w:rsidR="00631AA9">
        <w:rPr>
          <w:rFonts w:ascii="Roboto" w:hAnsi="Roboto"/>
          <w:color w:val="000000"/>
          <w:shd w:val="clear" w:color="auto" w:fill="FFFFFF"/>
        </w:rPr>
        <w:t>W</w:t>
      </w:r>
      <w:r w:rsidR="00A14902">
        <w:rPr>
          <w:rFonts w:ascii="Roboto" w:hAnsi="Roboto"/>
          <w:color w:val="000000"/>
          <w:shd w:val="clear" w:color="auto" w:fill="FFFFFF"/>
        </w:rPr>
        <w:t xml:space="preserve">e bring original empirical material to bear </w:t>
      </w:r>
      <w:r w:rsidR="00631AA9">
        <w:rPr>
          <w:rFonts w:ascii="Roboto" w:hAnsi="Roboto"/>
          <w:color w:val="000000"/>
          <w:shd w:val="clear" w:color="auto" w:fill="FFFFFF"/>
        </w:rPr>
        <w:t>upon</w:t>
      </w:r>
      <w:r w:rsidR="00A14902">
        <w:rPr>
          <w:rFonts w:ascii="Roboto" w:hAnsi="Roboto"/>
          <w:color w:val="000000"/>
          <w:shd w:val="clear" w:color="auto" w:fill="FFFFFF"/>
        </w:rPr>
        <w:t xml:space="preserve"> questions </w:t>
      </w:r>
      <w:r w:rsidR="00631AA9">
        <w:rPr>
          <w:rFonts w:ascii="Roboto" w:hAnsi="Roboto"/>
          <w:color w:val="000000"/>
          <w:shd w:val="clear" w:color="auto" w:fill="FFFFFF"/>
        </w:rPr>
        <w:t xml:space="preserve">rarely asked in the Indonesian context, and in doing so hope to bring the Indonesian case into conversation with comparative scholarship on how representation works in young and clientelist democracies. </w:t>
      </w:r>
    </w:p>
    <w:p w14:paraId="7AC0D314" w14:textId="77777777" w:rsidR="00631AA9" w:rsidRDefault="00631AA9" w:rsidP="00A14902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7B7C09C0" w14:textId="358E1ACE" w:rsidR="00631AA9" w:rsidRDefault="009F3C77" w:rsidP="00631AA9">
      <w:pPr>
        <w:pStyle w:val="ListParagraph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b/>
          <w:bCs/>
          <w:color w:val="000000"/>
          <w:shd w:val="clear" w:color="auto" w:fill="FFFFFF"/>
        </w:rPr>
        <w:t>Single or double</w:t>
      </w:r>
      <w:r w:rsidR="00631AA9" w:rsidRPr="00D20FC2">
        <w:rPr>
          <w:rFonts w:ascii="Roboto" w:hAnsi="Roboto"/>
          <w:b/>
          <w:bCs/>
          <w:color w:val="000000"/>
          <w:shd w:val="clear" w:color="auto" w:fill="FFFFFF"/>
        </w:rPr>
        <w:t xml:space="preserve"> session</w:t>
      </w:r>
      <w:r w:rsidR="00631AA9">
        <w:rPr>
          <w:rFonts w:ascii="Roboto" w:hAnsi="Roboto"/>
          <w:color w:val="000000"/>
          <w:shd w:val="clear" w:color="auto" w:fill="FFFFFF"/>
        </w:rPr>
        <w:t>.</w:t>
      </w:r>
    </w:p>
    <w:p w14:paraId="42C1430D" w14:textId="77777777" w:rsidR="00D20FC2" w:rsidRDefault="005D665F" w:rsidP="005D665F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Edward Aspinall, Australian National University (Chair)</w:t>
      </w:r>
    </w:p>
    <w:p w14:paraId="5A7D9E88" w14:textId="77777777" w:rsidR="009F3C77" w:rsidRDefault="009F3C77" w:rsidP="005D665F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6008DA00" w14:textId="5743AE2B" w:rsidR="009F3C77" w:rsidRDefault="009F3C77" w:rsidP="005D665F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Confirmed:</w:t>
      </w:r>
    </w:p>
    <w:p w14:paraId="08A3AF0F" w14:textId="409CF251" w:rsidR="00D20FC2" w:rsidRDefault="005D665F" w:rsidP="005D665F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Diego Fossati, City University Hong Kong</w:t>
      </w:r>
    </w:p>
    <w:p w14:paraId="57FA9CBB" w14:textId="77777777" w:rsidR="00D20FC2" w:rsidRDefault="005D665F" w:rsidP="005D665F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Eve Warburton, Australian National University</w:t>
      </w:r>
    </w:p>
    <w:p w14:paraId="7C67E084" w14:textId="3D2538A3" w:rsidR="005D665F" w:rsidRDefault="005D665F" w:rsidP="005D665F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Marcus Mietzner, Australian National University</w:t>
      </w:r>
    </w:p>
    <w:p w14:paraId="3584327A" w14:textId="51C5F5FD" w:rsidR="009F3C77" w:rsidRDefault="008A1E93" w:rsidP="005D665F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Amalinda </w:t>
      </w:r>
      <w:proofErr w:type="spellStart"/>
      <w:r>
        <w:rPr>
          <w:rFonts w:ascii="Roboto" w:hAnsi="Roboto"/>
          <w:color w:val="000000"/>
          <w:shd w:val="clear" w:color="auto" w:fill="FFFFFF"/>
        </w:rPr>
        <w:t>Savirani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Universitas Gadjah Mada </w:t>
      </w:r>
    </w:p>
    <w:p w14:paraId="4961AE90" w14:textId="6AD1C7D9" w:rsidR="009F3C77" w:rsidRDefault="009F3C77" w:rsidP="005D665F">
      <w:pPr>
        <w:pStyle w:val="ListParagrap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lastRenderedPageBreak/>
        <w:t xml:space="preserve">Additional speakers (up to three) to be recruited via open call for papers. </w:t>
      </w:r>
      <w:r w:rsidR="000565F0">
        <w:rPr>
          <w:rFonts w:ascii="Roboto" w:hAnsi="Roboto"/>
          <w:color w:val="000000"/>
          <w:shd w:val="clear" w:color="auto" w:fill="FFFFFF"/>
        </w:rPr>
        <w:t xml:space="preserve">Participants from Indonesia and/or other parts of Southeast Asia are especially encouraged to apply. </w:t>
      </w:r>
    </w:p>
    <w:p w14:paraId="7C2FC016" w14:textId="77777777" w:rsidR="009F3C77" w:rsidRDefault="009F3C77" w:rsidP="005D665F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51AC00A2" w14:textId="77777777" w:rsidR="00631AA9" w:rsidRDefault="00631AA9" w:rsidP="00631AA9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0AEED1A6" w14:textId="5C60791A" w:rsidR="00631AA9" w:rsidRPr="005D665F" w:rsidRDefault="005D665F" w:rsidP="00631AA9">
      <w:pPr>
        <w:pStyle w:val="ListParagraph"/>
        <w:numPr>
          <w:ilvl w:val="0"/>
          <w:numId w:val="1"/>
        </w:numPr>
        <w:rPr>
          <w:rFonts w:ascii="Roboto" w:hAnsi="Roboto"/>
          <w:color w:val="000000"/>
          <w:shd w:val="clear" w:color="auto" w:fill="FFFFFF"/>
        </w:rPr>
      </w:pPr>
      <w:r w:rsidRPr="00D20FC2">
        <w:rPr>
          <w:rFonts w:ascii="Roboto" w:hAnsi="Roboto"/>
          <w:b/>
          <w:bCs/>
          <w:color w:val="000000"/>
          <w:shd w:val="clear" w:color="auto" w:fill="FFFFFF"/>
        </w:rPr>
        <w:t>Discussant</w:t>
      </w:r>
      <w:r w:rsidR="009F3C77">
        <w:rPr>
          <w:rFonts w:ascii="Roboto" w:hAnsi="Roboto"/>
          <w:b/>
          <w:bCs/>
          <w:color w:val="000000"/>
          <w:shd w:val="clear" w:color="auto" w:fill="FFFFFF"/>
        </w:rPr>
        <w:t xml:space="preserve"> 1</w:t>
      </w:r>
      <w:r w:rsidRPr="005D665F">
        <w:rPr>
          <w:rFonts w:ascii="Roboto" w:hAnsi="Roboto"/>
          <w:color w:val="000000"/>
          <w:shd w:val="clear" w:color="auto" w:fill="FFFFFF"/>
        </w:rPr>
        <w:t xml:space="preserve">: </w:t>
      </w:r>
      <w:r w:rsidR="00863BA4">
        <w:rPr>
          <w:rFonts w:ascii="Roboto" w:hAnsi="Roboto"/>
          <w:color w:val="000000"/>
          <w:shd w:val="clear" w:color="auto" w:fill="FFFFFF"/>
        </w:rPr>
        <w:t>Meredith Weiss</w:t>
      </w:r>
      <w:r w:rsidRPr="005D665F">
        <w:rPr>
          <w:rFonts w:ascii="Roboto" w:hAnsi="Roboto"/>
          <w:color w:val="000000"/>
          <w:shd w:val="clear" w:color="auto" w:fill="FFFFFF"/>
        </w:rPr>
        <w:t xml:space="preserve">, </w:t>
      </w:r>
      <w:r w:rsidR="00863BA4">
        <w:rPr>
          <w:rFonts w:ascii="Roboto" w:hAnsi="Roboto"/>
          <w:color w:val="000000"/>
          <w:shd w:val="clear" w:color="auto" w:fill="FFFFFF"/>
        </w:rPr>
        <w:t xml:space="preserve">The State </w:t>
      </w:r>
      <w:r w:rsidRPr="005D665F">
        <w:rPr>
          <w:rFonts w:ascii="Roboto" w:hAnsi="Roboto"/>
          <w:color w:val="000000"/>
          <w:shd w:val="clear" w:color="auto" w:fill="FFFFFF"/>
        </w:rPr>
        <w:t xml:space="preserve">University of </w:t>
      </w:r>
      <w:r w:rsidR="00863BA4">
        <w:rPr>
          <w:rFonts w:ascii="Roboto" w:hAnsi="Roboto"/>
          <w:color w:val="000000"/>
          <w:shd w:val="clear" w:color="auto" w:fill="FFFFFF"/>
        </w:rPr>
        <w:t>New York</w:t>
      </w:r>
      <w:r w:rsidRPr="005D665F">
        <w:rPr>
          <w:rFonts w:ascii="Roboto" w:hAnsi="Roboto"/>
          <w:color w:val="000000"/>
          <w:shd w:val="clear" w:color="auto" w:fill="FFFFFF"/>
        </w:rPr>
        <w:t xml:space="preserve"> </w:t>
      </w:r>
    </w:p>
    <w:p w14:paraId="6D06E10A" w14:textId="0235AF4F" w:rsidR="00A14902" w:rsidRDefault="009F3C77" w:rsidP="00A14902">
      <w:pPr>
        <w:pStyle w:val="ListParagraph"/>
        <w:rPr>
          <w:rFonts w:ascii="Roboto" w:hAnsi="Roboto"/>
          <w:color w:val="000000"/>
          <w:shd w:val="clear" w:color="auto" w:fill="FFFFFF"/>
        </w:rPr>
      </w:pPr>
      <w:r w:rsidRPr="009F3C77">
        <w:rPr>
          <w:rFonts w:ascii="Roboto" w:hAnsi="Roboto"/>
          <w:b/>
          <w:bCs/>
          <w:color w:val="000000"/>
          <w:shd w:val="clear" w:color="auto" w:fill="FFFFFF"/>
        </w:rPr>
        <w:t>Discussant 2</w:t>
      </w:r>
      <w:r>
        <w:rPr>
          <w:rFonts w:ascii="Roboto" w:hAnsi="Roboto"/>
          <w:color w:val="000000"/>
          <w:shd w:val="clear" w:color="auto" w:fill="FFFFFF"/>
        </w:rPr>
        <w:t>: Edward Aspinall, Australian National University</w:t>
      </w:r>
    </w:p>
    <w:p w14:paraId="222DE22B" w14:textId="77777777" w:rsidR="00A14902" w:rsidRDefault="00A14902" w:rsidP="00A14902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1FA22E62" w14:textId="77777777" w:rsidR="00A14902" w:rsidRDefault="00A14902" w:rsidP="00A14902">
      <w:pPr>
        <w:pStyle w:val="ListParagraph"/>
        <w:rPr>
          <w:rFonts w:ascii="Roboto" w:hAnsi="Roboto"/>
          <w:color w:val="000000"/>
          <w:shd w:val="clear" w:color="auto" w:fill="FFFFFF"/>
        </w:rPr>
      </w:pPr>
    </w:p>
    <w:p w14:paraId="2A8FDDD4" w14:textId="77777777" w:rsidR="005F0355" w:rsidRDefault="005F0355">
      <w:pPr>
        <w:rPr>
          <w:rFonts w:ascii="Roboto" w:hAnsi="Roboto"/>
          <w:color w:val="000000"/>
          <w:shd w:val="clear" w:color="auto" w:fill="FFFFFF"/>
        </w:rPr>
      </w:pPr>
    </w:p>
    <w:p w14:paraId="226064AE" w14:textId="00F2A511" w:rsidR="00A15D59" w:rsidRDefault="00A15D59"/>
    <w:sectPr w:rsidR="00A15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F77E0"/>
    <w:multiLevelType w:val="hybridMultilevel"/>
    <w:tmpl w:val="6C1E2824"/>
    <w:lvl w:ilvl="0" w:tplc="D55A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8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33"/>
    <w:rsid w:val="00012276"/>
    <w:rsid w:val="000565F0"/>
    <w:rsid w:val="001C172C"/>
    <w:rsid w:val="001F63DE"/>
    <w:rsid w:val="00214010"/>
    <w:rsid w:val="00453959"/>
    <w:rsid w:val="005A5619"/>
    <w:rsid w:val="005D665F"/>
    <w:rsid w:val="005F0355"/>
    <w:rsid w:val="00631AA9"/>
    <w:rsid w:val="0072131C"/>
    <w:rsid w:val="00762821"/>
    <w:rsid w:val="00863BA4"/>
    <w:rsid w:val="008A1E93"/>
    <w:rsid w:val="009F3C77"/>
    <w:rsid w:val="00A14902"/>
    <w:rsid w:val="00A15D59"/>
    <w:rsid w:val="00A85233"/>
    <w:rsid w:val="00B820AD"/>
    <w:rsid w:val="00C23745"/>
    <w:rsid w:val="00C55672"/>
    <w:rsid w:val="00D07DB3"/>
    <w:rsid w:val="00D20FC2"/>
    <w:rsid w:val="00D2625D"/>
    <w:rsid w:val="00DE07EA"/>
    <w:rsid w:val="00F03B0C"/>
    <w:rsid w:val="00F94D0A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F69C"/>
  <w15:chartTrackingRefBased/>
  <w15:docId w15:val="{7249A736-777D-0A45-ABA4-F5BBEA91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5233"/>
    <w:rPr>
      <w:b/>
      <w:bCs/>
    </w:rPr>
  </w:style>
  <w:style w:type="character" w:customStyle="1" w:styleId="apple-converted-space">
    <w:name w:val="apple-converted-space"/>
    <w:basedOn w:val="DefaultParagraphFont"/>
    <w:rsid w:val="00A85233"/>
  </w:style>
  <w:style w:type="character" w:styleId="Hyperlink">
    <w:name w:val="Hyperlink"/>
    <w:basedOn w:val="DefaultParagraphFont"/>
    <w:uiPriority w:val="99"/>
    <w:unhideWhenUsed/>
    <w:rsid w:val="00A85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2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ward.aspinall@an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Warburton</dc:creator>
  <cp:keywords/>
  <dc:description/>
  <cp:lastModifiedBy>Siegers, S.R. (Yayah)</cp:lastModifiedBy>
  <cp:revision>2</cp:revision>
  <dcterms:created xsi:type="dcterms:W3CDTF">2024-01-17T21:39:00Z</dcterms:created>
  <dcterms:modified xsi:type="dcterms:W3CDTF">2024-01-17T21:39:00Z</dcterms:modified>
</cp:coreProperties>
</file>