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5F1A" w14:textId="77777777" w:rsidR="00C82490" w:rsidRPr="00021C2D" w:rsidRDefault="00C82490" w:rsidP="00C82490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“</w:t>
      </w:r>
      <w:r w:rsidRPr="00021C2D">
        <w:rPr>
          <w:rFonts w:asciiTheme="minorBidi" w:hAnsiTheme="minorBidi"/>
          <w:b/>
          <w:bCs/>
          <w:lang w:val="en-US"/>
        </w:rPr>
        <w:t>Lost</w:t>
      </w:r>
      <w:r>
        <w:rPr>
          <w:rFonts w:asciiTheme="minorBidi" w:hAnsiTheme="minorBidi"/>
          <w:b/>
          <w:bCs/>
          <w:lang w:val="en-US"/>
        </w:rPr>
        <w:t xml:space="preserve"> and</w:t>
      </w:r>
      <w:r w:rsidRPr="00021C2D">
        <w:rPr>
          <w:rFonts w:asciiTheme="minorBidi" w:hAnsiTheme="minorBidi"/>
          <w:b/>
          <w:bCs/>
          <w:lang w:val="en-US"/>
        </w:rPr>
        <w:t xml:space="preserve"> </w:t>
      </w:r>
      <w:r>
        <w:rPr>
          <w:rFonts w:asciiTheme="minorBidi" w:hAnsiTheme="minorBidi"/>
          <w:b/>
          <w:bCs/>
          <w:lang w:val="en-US"/>
        </w:rPr>
        <w:t>H</w:t>
      </w:r>
      <w:r w:rsidRPr="00021C2D">
        <w:rPr>
          <w:rFonts w:asciiTheme="minorBidi" w:hAnsiTheme="minorBidi"/>
          <w:b/>
          <w:bCs/>
          <w:lang w:val="en-US"/>
        </w:rPr>
        <w:t xml:space="preserve">idden </w:t>
      </w:r>
      <w:r>
        <w:rPr>
          <w:rFonts w:asciiTheme="minorBidi" w:hAnsiTheme="minorBidi"/>
          <w:b/>
          <w:bCs/>
          <w:lang w:val="en-US"/>
        </w:rPr>
        <w:t>M</w:t>
      </w:r>
      <w:r w:rsidRPr="00021C2D">
        <w:rPr>
          <w:rFonts w:asciiTheme="minorBidi" w:hAnsiTheme="minorBidi"/>
          <w:b/>
          <w:bCs/>
          <w:lang w:val="en-US"/>
        </w:rPr>
        <w:t>anuscripts</w:t>
      </w:r>
      <w:r>
        <w:rPr>
          <w:rFonts w:asciiTheme="minorBidi" w:hAnsiTheme="minorBidi"/>
          <w:b/>
          <w:bCs/>
          <w:lang w:val="en-US"/>
        </w:rPr>
        <w:t>”</w:t>
      </w:r>
      <w:r w:rsidRPr="00021C2D">
        <w:rPr>
          <w:rFonts w:asciiTheme="minorBidi" w:hAnsiTheme="minorBidi"/>
          <w:b/>
          <w:bCs/>
          <w:lang w:val="en-US"/>
        </w:rPr>
        <w:t xml:space="preserve">: A </w:t>
      </w:r>
      <w:r>
        <w:rPr>
          <w:rFonts w:asciiTheme="minorBidi" w:hAnsiTheme="minorBidi"/>
          <w:b/>
          <w:bCs/>
          <w:lang w:val="en-US"/>
        </w:rPr>
        <w:t>R</w:t>
      </w:r>
      <w:r w:rsidRPr="00021C2D">
        <w:rPr>
          <w:rFonts w:asciiTheme="minorBidi" w:hAnsiTheme="minorBidi"/>
          <w:b/>
          <w:bCs/>
          <w:lang w:val="en-US"/>
        </w:rPr>
        <w:t xml:space="preserve">eassessment </w:t>
      </w:r>
      <w:r>
        <w:rPr>
          <w:rFonts w:asciiTheme="minorBidi" w:hAnsiTheme="minorBidi"/>
          <w:b/>
          <w:bCs/>
          <w:lang w:val="en-US"/>
        </w:rPr>
        <w:t>of</w:t>
      </w:r>
      <w:r w:rsidRPr="00021C2D">
        <w:rPr>
          <w:rFonts w:asciiTheme="minorBidi" w:hAnsiTheme="minorBidi"/>
          <w:b/>
          <w:bCs/>
          <w:lang w:val="en-US"/>
        </w:rPr>
        <w:t xml:space="preserve"> </w:t>
      </w:r>
      <w:r>
        <w:rPr>
          <w:rFonts w:asciiTheme="minorBidi" w:hAnsiTheme="minorBidi"/>
          <w:b/>
          <w:bCs/>
          <w:lang w:val="en-US"/>
        </w:rPr>
        <w:t>C</w:t>
      </w:r>
      <w:r w:rsidRPr="00021C2D">
        <w:rPr>
          <w:rFonts w:asciiTheme="minorBidi" w:hAnsiTheme="minorBidi"/>
          <w:b/>
          <w:bCs/>
          <w:lang w:val="en-US"/>
        </w:rPr>
        <w:t xml:space="preserve">ondemned Islamic </w:t>
      </w:r>
      <w:r>
        <w:rPr>
          <w:rFonts w:asciiTheme="minorBidi" w:hAnsiTheme="minorBidi"/>
          <w:b/>
          <w:bCs/>
          <w:lang w:val="en-US"/>
        </w:rPr>
        <w:t>T</w:t>
      </w:r>
      <w:r w:rsidRPr="00021C2D">
        <w:rPr>
          <w:rFonts w:asciiTheme="minorBidi" w:hAnsiTheme="minorBidi"/>
          <w:b/>
          <w:bCs/>
          <w:lang w:val="en-US"/>
        </w:rPr>
        <w:t xml:space="preserve">exts in </w:t>
      </w:r>
      <w:r>
        <w:rPr>
          <w:rFonts w:asciiTheme="minorBidi" w:hAnsiTheme="minorBidi"/>
          <w:b/>
          <w:bCs/>
          <w:lang w:val="en-US"/>
        </w:rPr>
        <w:t xml:space="preserve">the Early Modern Malay World </w:t>
      </w:r>
      <w:r w:rsidRPr="00021C2D">
        <w:rPr>
          <w:rFonts w:asciiTheme="minorBidi" w:hAnsiTheme="minorBidi"/>
          <w:b/>
          <w:bCs/>
          <w:lang w:val="en-US"/>
        </w:rPr>
        <w:t xml:space="preserve"> </w:t>
      </w:r>
    </w:p>
    <w:p w14:paraId="20F25B2A" w14:textId="77777777" w:rsidR="00C82490" w:rsidRDefault="00C82490" w:rsidP="00C82490">
      <w:pPr>
        <w:rPr>
          <w:rFonts w:asciiTheme="minorBidi" w:hAnsiTheme="minorBidi"/>
          <w:lang w:val="en-US"/>
        </w:rPr>
      </w:pPr>
    </w:p>
    <w:p w14:paraId="0CA01155" w14:textId="77777777" w:rsidR="00C82490" w:rsidRDefault="00C82490" w:rsidP="00C82490">
      <w:pPr>
        <w:rPr>
          <w:rFonts w:asciiTheme="minorBidi" w:hAnsiTheme="minorBidi"/>
        </w:rPr>
      </w:pPr>
      <w:r w:rsidRPr="00BD588D">
        <w:rPr>
          <w:rFonts w:asciiTheme="minorBidi" w:hAnsiTheme="minorBidi"/>
        </w:rPr>
        <w:t>Convener: Zacky Khairul Umam (UIII, Jakarta)</w:t>
      </w:r>
    </w:p>
    <w:p w14:paraId="73C5B0C2" w14:textId="77777777" w:rsidR="00C82490" w:rsidRPr="00BD588D" w:rsidRDefault="00000000" w:rsidP="00C82490">
      <w:pPr>
        <w:rPr>
          <w:rFonts w:asciiTheme="minorBidi" w:hAnsiTheme="minorBidi"/>
        </w:rPr>
      </w:pPr>
      <w:hyperlink r:id="rId5" w:history="1">
        <w:r w:rsidR="00C82490" w:rsidRPr="000554F3">
          <w:rPr>
            <w:rStyle w:val="Hyperlink"/>
            <w:rFonts w:asciiTheme="minorBidi" w:hAnsiTheme="minorBidi"/>
          </w:rPr>
          <w:t>zacky.umam@uiii.ac.id</w:t>
        </w:r>
      </w:hyperlink>
      <w:r w:rsidR="00C82490">
        <w:rPr>
          <w:rFonts w:asciiTheme="minorBidi" w:hAnsiTheme="minorBidi"/>
        </w:rPr>
        <w:t xml:space="preserve"> </w:t>
      </w:r>
    </w:p>
    <w:p w14:paraId="021AFC3D" w14:textId="77777777" w:rsidR="00C82490" w:rsidRPr="00BD588D" w:rsidRDefault="00C82490" w:rsidP="00C82490">
      <w:pPr>
        <w:rPr>
          <w:rFonts w:asciiTheme="minorBidi" w:hAnsiTheme="minorBidi"/>
        </w:rPr>
      </w:pPr>
    </w:p>
    <w:p w14:paraId="604B6A14" w14:textId="77777777" w:rsidR="00C82490" w:rsidRPr="0047750B" w:rsidRDefault="00C82490" w:rsidP="00C82490">
      <w:pPr>
        <w:rPr>
          <w:rFonts w:asciiTheme="minorBidi" w:hAnsiTheme="minorBidi"/>
          <w:u w:val="single"/>
        </w:rPr>
      </w:pPr>
      <w:r w:rsidRPr="0047750B">
        <w:rPr>
          <w:rFonts w:asciiTheme="minorBidi" w:hAnsiTheme="minorBidi"/>
          <w:u w:val="single"/>
        </w:rPr>
        <w:t xml:space="preserve">Panel format: </w:t>
      </w:r>
    </w:p>
    <w:p w14:paraId="48316AC4" w14:textId="604130FC" w:rsidR="00C82490" w:rsidRDefault="00C82490" w:rsidP="00C8249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This panel will consist of </w:t>
      </w:r>
      <w:r w:rsidR="00DB0A85">
        <w:rPr>
          <w:rFonts w:asciiTheme="minorBidi" w:hAnsiTheme="minorBidi"/>
        </w:rPr>
        <w:t>double</w:t>
      </w:r>
      <w:r>
        <w:rPr>
          <w:rFonts w:asciiTheme="minorBidi" w:hAnsiTheme="minorBidi"/>
        </w:rPr>
        <w:t xml:space="preserve"> se</w:t>
      </w:r>
      <w:r w:rsidR="00DB2270">
        <w:rPr>
          <w:rFonts w:asciiTheme="minorBidi" w:hAnsiTheme="minorBidi"/>
        </w:rPr>
        <w:t>ssion</w:t>
      </w:r>
      <w:r>
        <w:rPr>
          <w:rFonts w:asciiTheme="minorBidi" w:hAnsiTheme="minorBidi"/>
        </w:rPr>
        <w:t>, three</w:t>
      </w:r>
      <w:r w:rsidR="00EA1CB9">
        <w:rPr>
          <w:rFonts w:asciiTheme="minorBidi" w:hAnsiTheme="minorBidi"/>
        </w:rPr>
        <w:t xml:space="preserve"> or four</w:t>
      </w:r>
      <w:r>
        <w:rPr>
          <w:rFonts w:asciiTheme="minorBidi" w:hAnsiTheme="minorBidi"/>
        </w:rPr>
        <w:t xml:space="preserve"> presenters each. Besides me, </w:t>
      </w:r>
      <w:r w:rsidR="00E260A2">
        <w:rPr>
          <w:rFonts w:asciiTheme="minorBidi" w:hAnsiTheme="minorBidi"/>
        </w:rPr>
        <w:t>four</w:t>
      </w:r>
      <w:r>
        <w:rPr>
          <w:rFonts w:asciiTheme="minorBidi" w:hAnsiTheme="minorBidi"/>
        </w:rPr>
        <w:t xml:space="preserve"> presenters who intend to join the panel include Annabel Gallop (British Library), Peter Riddell (SOAS), </w:t>
      </w:r>
      <w:r w:rsidR="00E260A2">
        <w:rPr>
          <w:rFonts w:asciiTheme="minorBidi" w:hAnsiTheme="minorBidi"/>
        </w:rPr>
        <w:t>Andrew Peacock (University of St. Andrews), and</w:t>
      </w:r>
      <w:r>
        <w:rPr>
          <w:rFonts w:asciiTheme="minorBidi" w:hAnsiTheme="minorBidi"/>
        </w:rPr>
        <w:t xml:space="preserve"> Faris bin </w:t>
      </w:r>
      <w:proofErr w:type="spellStart"/>
      <w:r>
        <w:rPr>
          <w:rFonts w:asciiTheme="minorBidi" w:hAnsiTheme="minorBidi"/>
        </w:rPr>
        <w:t>Joraimi</w:t>
      </w:r>
      <w:proofErr w:type="spellEnd"/>
      <w:r>
        <w:rPr>
          <w:rFonts w:asciiTheme="minorBidi" w:hAnsiTheme="minorBidi"/>
        </w:rPr>
        <w:t xml:space="preserve"> (NYU). I will invite three other presentations from colleagues in other institutions</w:t>
      </w:r>
      <w:r w:rsidR="00457C82">
        <w:rPr>
          <w:rFonts w:asciiTheme="minorBidi" w:hAnsiTheme="minorBidi"/>
        </w:rPr>
        <w:t>, especially from Aceh/Sumatra</w:t>
      </w:r>
      <w:r>
        <w:rPr>
          <w:rFonts w:asciiTheme="minorBidi" w:hAnsiTheme="minorBidi"/>
        </w:rPr>
        <w:t xml:space="preserve">. </w:t>
      </w:r>
    </w:p>
    <w:p w14:paraId="2AD9C875" w14:textId="77777777" w:rsidR="00C82490" w:rsidRDefault="00C82490" w:rsidP="00C82490">
      <w:pPr>
        <w:rPr>
          <w:rFonts w:asciiTheme="minorBidi" w:hAnsiTheme="minorBidi"/>
        </w:rPr>
      </w:pPr>
    </w:p>
    <w:p w14:paraId="7FEBEF84" w14:textId="77777777" w:rsidR="00C82490" w:rsidRPr="0047750B" w:rsidRDefault="00C82490" w:rsidP="00C82490">
      <w:pPr>
        <w:rPr>
          <w:rFonts w:asciiTheme="minorBidi" w:hAnsiTheme="minorBidi"/>
          <w:u w:val="single"/>
        </w:rPr>
      </w:pPr>
      <w:r w:rsidRPr="0047750B">
        <w:rPr>
          <w:rFonts w:asciiTheme="minorBidi" w:hAnsiTheme="minorBidi"/>
          <w:u w:val="single"/>
        </w:rPr>
        <w:t xml:space="preserve">Panel description: </w:t>
      </w:r>
    </w:p>
    <w:p w14:paraId="195091F1" w14:textId="77777777" w:rsidR="00C82490" w:rsidRDefault="00C82490" w:rsidP="00C82490">
      <w:pPr>
        <w:rPr>
          <w:rFonts w:asciiTheme="minorBidi" w:hAnsiTheme="minorBidi"/>
        </w:rPr>
      </w:pPr>
    </w:p>
    <w:p w14:paraId="42FB8F1C" w14:textId="062B6CC9" w:rsidR="00C82490" w:rsidRPr="00F4578F" w:rsidRDefault="00C82490" w:rsidP="00C82490">
      <w:pPr>
        <w:rPr>
          <w:rFonts w:asciiTheme="minorBidi" w:hAnsiTheme="minorBidi"/>
        </w:rPr>
      </w:pPr>
      <w:r w:rsidRPr="00F4578F">
        <w:rPr>
          <w:rFonts w:asciiTheme="minorBidi" w:hAnsiTheme="minorBidi"/>
        </w:rPr>
        <w:t xml:space="preserve">Recently, </w:t>
      </w:r>
      <w:r>
        <w:rPr>
          <w:rFonts w:asciiTheme="minorBidi" w:hAnsiTheme="minorBidi"/>
        </w:rPr>
        <w:t>a handful of</w:t>
      </w:r>
      <w:r w:rsidRPr="00F4578F">
        <w:rPr>
          <w:rFonts w:asciiTheme="minorBidi" w:hAnsiTheme="minorBidi"/>
        </w:rPr>
        <w:t xml:space="preserve"> Islamic manuscripts from the northern tip of Sumatra, written in Arabic and Malay and dating back to the early 1600s, have been found and digiti</w:t>
      </w:r>
      <w:r>
        <w:rPr>
          <w:rFonts w:asciiTheme="minorBidi" w:hAnsiTheme="minorBidi"/>
        </w:rPr>
        <w:t>s</w:t>
      </w:r>
      <w:r w:rsidRPr="00F4578F">
        <w:rPr>
          <w:rFonts w:asciiTheme="minorBidi" w:hAnsiTheme="minorBidi"/>
        </w:rPr>
        <w:t xml:space="preserve">ed. For the Islamic sphere of the Malay world (the </w:t>
      </w:r>
      <w:proofErr w:type="spellStart"/>
      <w:r w:rsidRPr="00F4578F">
        <w:rPr>
          <w:rFonts w:asciiTheme="minorBidi" w:hAnsiTheme="minorBidi"/>
        </w:rPr>
        <w:t>Jāwī</w:t>
      </w:r>
      <w:proofErr w:type="spellEnd"/>
      <w:r w:rsidRPr="00F4578F">
        <w:rPr>
          <w:rFonts w:asciiTheme="minorBidi" w:hAnsiTheme="minorBidi"/>
        </w:rPr>
        <w:t xml:space="preserve"> world), this evidence not only adds new </w:t>
      </w:r>
      <w:r w:rsidR="00F62354">
        <w:rPr>
          <w:rFonts w:asciiTheme="minorBidi" w:hAnsiTheme="minorBidi"/>
        </w:rPr>
        <w:t>material</w:t>
      </w:r>
      <w:r w:rsidR="00F62354" w:rsidRPr="00F4578F">
        <w:rPr>
          <w:rFonts w:asciiTheme="minorBidi" w:hAnsiTheme="minorBidi"/>
        </w:rPr>
        <w:t xml:space="preserve"> </w:t>
      </w:r>
      <w:r w:rsidRPr="00F4578F">
        <w:rPr>
          <w:rFonts w:asciiTheme="minorBidi" w:hAnsiTheme="minorBidi"/>
        </w:rPr>
        <w:t>to the genre</w:t>
      </w:r>
      <w:r w:rsidR="00F62354">
        <w:rPr>
          <w:rFonts w:asciiTheme="minorBidi" w:hAnsiTheme="minorBidi"/>
        </w:rPr>
        <w:t xml:space="preserve"> of </w:t>
      </w:r>
      <w:r w:rsidR="00F62354" w:rsidRPr="00F62354">
        <w:rPr>
          <w:rFonts w:asciiTheme="minorBidi" w:hAnsiTheme="minorBidi"/>
          <w:i/>
          <w:iCs/>
        </w:rPr>
        <w:t>kitab</w:t>
      </w:r>
      <w:r w:rsidRPr="00F4578F">
        <w:rPr>
          <w:rFonts w:asciiTheme="minorBidi" w:hAnsiTheme="minorBidi"/>
        </w:rPr>
        <w:t xml:space="preserve">, </w:t>
      </w:r>
      <w:r w:rsidR="00F62354">
        <w:rPr>
          <w:rFonts w:asciiTheme="minorBidi" w:hAnsiTheme="minorBidi"/>
        </w:rPr>
        <w:t xml:space="preserve">a term </w:t>
      </w:r>
      <w:r w:rsidRPr="00F4578F">
        <w:rPr>
          <w:rFonts w:asciiTheme="minorBidi" w:hAnsiTheme="minorBidi"/>
        </w:rPr>
        <w:t>common</w:t>
      </w:r>
      <w:r w:rsidR="00F62354">
        <w:rPr>
          <w:rFonts w:asciiTheme="minorBidi" w:hAnsiTheme="minorBidi"/>
        </w:rPr>
        <w:t>ly</w:t>
      </w:r>
      <w:r w:rsidRPr="00F4578F">
        <w:rPr>
          <w:rFonts w:asciiTheme="minorBidi" w:hAnsiTheme="minorBidi"/>
        </w:rPr>
        <w:t xml:space="preserve"> used to denote religious literature by Muslims</w:t>
      </w:r>
      <w:r w:rsidR="00F62354">
        <w:rPr>
          <w:rFonts w:asciiTheme="minorBidi" w:hAnsiTheme="minorBidi"/>
        </w:rPr>
        <w:t xml:space="preserve"> in Southeast Asia</w:t>
      </w:r>
      <w:r w:rsidRPr="00F4578F">
        <w:rPr>
          <w:rFonts w:asciiTheme="minorBidi" w:hAnsiTheme="minorBidi"/>
        </w:rPr>
        <w:t xml:space="preserve">, but also refines our understanding of the </w:t>
      </w:r>
      <w:proofErr w:type="spellStart"/>
      <w:r w:rsidRPr="00F4578F">
        <w:rPr>
          <w:rFonts w:asciiTheme="minorBidi" w:hAnsiTheme="minorBidi"/>
        </w:rPr>
        <w:t>Jāwī</w:t>
      </w:r>
      <w:proofErr w:type="spellEnd"/>
      <w:r w:rsidRPr="00F4578F">
        <w:rPr>
          <w:rFonts w:asciiTheme="minorBidi" w:hAnsiTheme="minorBidi"/>
        </w:rPr>
        <w:t xml:space="preserve"> past</w:t>
      </w:r>
      <w:r w:rsidR="00A502C6">
        <w:rPr>
          <w:rFonts w:asciiTheme="minorBidi" w:hAnsiTheme="minorBidi"/>
        </w:rPr>
        <w:t>, casting it</w:t>
      </w:r>
      <w:r w:rsidRPr="00F4578F">
        <w:rPr>
          <w:rFonts w:asciiTheme="minorBidi" w:hAnsiTheme="minorBidi"/>
        </w:rPr>
        <w:t xml:space="preserve"> in a much better perspective. One of the</w:t>
      </w:r>
      <w:r w:rsidR="00A502C6">
        <w:rPr>
          <w:rFonts w:asciiTheme="minorBidi" w:hAnsiTheme="minorBidi"/>
        </w:rPr>
        <w:t xml:space="preserve"> most</w:t>
      </w:r>
      <w:r w:rsidRPr="00F4578F">
        <w:rPr>
          <w:rFonts w:asciiTheme="minorBidi" w:hAnsiTheme="minorBidi"/>
        </w:rPr>
        <w:t xml:space="preserve"> important </w:t>
      </w:r>
      <w:r>
        <w:rPr>
          <w:rFonts w:asciiTheme="minorBidi" w:hAnsiTheme="minorBidi"/>
        </w:rPr>
        <w:t>yet</w:t>
      </w:r>
      <w:r w:rsidRPr="00F4578F">
        <w:rPr>
          <w:rFonts w:asciiTheme="minorBidi" w:hAnsiTheme="minorBidi"/>
        </w:rPr>
        <w:t xml:space="preserve"> misunderstood scholars in Aceh, Shams al-</w:t>
      </w:r>
      <w:proofErr w:type="spellStart"/>
      <w:r w:rsidRPr="00F4578F">
        <w:rPr>
          <w:rFonts w:asciiTheme="minorBidi" w:hAnsiTheme="minorBidi"/>
        </w:rPr>
        <w:t>Dīn</w:t>
      </w:r>
      <w:proofErr w:type="spellEnd"/>
      <w:r w:rsidRPr="00F4578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al-</w:t>
      </w:r>
      <w:proofErr w:type="spellStart"/>
      <w:r>
        <w:rPr>
          <w:rFonts w:asciiTheme="minorBidi" w:hAnsiTheme="minorBidi"/>
        </w:rPr>
        <w:t>Samatrā</w:t>
      </w:r>
      <w:r>
        <w:t>ʾ</w:t>
      </w:r>
      <w:r>
        <w:rPr>
          <w:rFonts w:asciiTheme="minorBidi" w:hAnsiTheme="minorBidi"/>
        </w:rPr>
        <w:t>ī</w:t>
      </w:r>
      <w:proofErr w:type="spellEnd"/>
      <w:r w:rsidRPr="00F4578F">
        <w:rPr>
          <w:rFonts w:asciiTheme="minorBidi" w:hAnsiTheme="minorBidi"/>
        </w:rPr>
        <w:t xml:space="preserve"> (d. 1630), has been the subject of re</w:t>
      </w:r>
      <w:r>
        <w:rPr>
          <w:rFonts w:asciiTheme="minorBidi" w:hAnsiTheme="minorBidi"/>
        </w:rPr>
        <w:t>-examination</w:t>
      </w:r>
      <w:r w:rsidRPr="00F4578F">
        <w:rPr>
          <w:rFonts w:asciiTheme="minorBidi" w:hAnsiTheme="minorBidi"/>
        </w:rPr>
        <w:t xml:space="preserve"> for the past decade, correcting the one-sided political censorship</w:t>
      </w:r>
      <w:r>
        <w:rPr>
          <w:rFonts w:asciiTheme="minorBidi" w:hAnsiTheme="minorBidi"/>
        </w:rPr>
        <w:t xml:space="preserve"> of the Aceh Sultanate</w:t>
      </w:r>
      <w:r w:rsidRPr="00F4578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buttressed</w:t>
      </w:r>
      <w:r w:rsidRPr="00F4578F">
        <w:rPr>
          <w:rFonts w:asciiTheme="minorBidi" w:hAnsiTheme="minorBidi"/>
        </w:rPr>
        <w:t xml:space="preserve"> by the writings of Nūr al-</w:t>
      </w:r>
      <w:proofErr w:type="spellStart"/>
      <w:r w:rsidRPr="00F4578F">
        <w:rPr>
          <w:rFonts w:asciiTheme="minorBidi" w:hAnsiTheme="minorBidi"/>
        </w:rPr>
        <w:t>Dīn</w:t>
      </w:r>
      <w:proofErr w:type="spellEnd"/>
      <w:r w:rsidRPr="00F4578F">
        <w:rPr>
          <w:rFonts w:asciiTheme="minorBidi" w:hAnsiTheme="minorBidi"/>
        </w:rPr>
        <w:t xml:space="preserve"> al-</w:t>
      </w:r>
      <w:proofErr w:type="spellStart"/>
      <w:r w:rsidRPr="00F4578F">
        <w:rPr>
          <w:rFonts w:asciiTheme="minorBidi" w:hAnsiTheme="minorBidi"/>
        </w:rPr>
        <w:t>Rānīrī</w:t>
      </w:r>
      <w:proofErr w:type="spellEnd"/>
      <w:r w:rsidRPr="00F4578F">
        <w:rPr>
          <w:rFonts w:asciiTheme="minorBidi" w:hAnsiTheme="minorBidi"/>
        </w:rPr>
        <w:t xml:space="preserve"> (d. 1658). MS 07-01436 from the Museum Negeri, Banda Aceh, consists of the treatises of </w:t>
      </w:r>
      <w:r>
        <w:rPr>
          <w:rFonts w:asciiTheme="minorBidi" w:hAnsiTheme="minorBidi"/>
        </w:rPr>
        <w:t>the former</w:t>
      </w:r>
      <w:r w:rsidRPr="00F4578F">
        <w:rPr>
          <w:rFonts w:asciiTheme="minorBidi" w:hAnsiTheme="minorBidi"/>
        </w:rPr>
        <w:t xml:space="preserve">, which </w:t>
      </w:r>
      <w:r w:rsidR="00F62354">
        <w:rPr>
          <w:rFonts w:asciiTheme="minorBidi" w:hAnsiTheme="minorBidi"/>
        </w:rPr>
        <w:t>on</w:t>
      </w:r>
      <w:r w:rsidR="00F62354" w:rsidRPr="00F4578F">
        <w:rPr>
          <w:rFonts w:asciiTheme="minorBidi" w:hAnsiTheme="minorBidi"/>
        </w:rPr>
        <w:t xml:space="preserve"> </w:t>
      </w:r>
      <w:r w:rsidRPr="00F4578F">
        <w:rPr>
          <w:rFonts w:asciiTheme="minorBidi" w:hAnsiTheme="minorBidi"/>
        </w:rPr>
        <w:t xml:space="preserve">codicological </w:t>
      </w:r>
      <w:r w:rsidR="00F62354">
        <w:rPr>
          <w:rFonts w:asciiTheme="minorBidi" w:hAnsiTheme="minorBidi"/>
        </w:rPr>
        <w:t>grounds can be</w:t>
      </w:r>
      <w:r w:rsidRPr="00F4578F">
        <w:rPr>
          <w:rFonts w:asciiTheme="minorBidi" w:hAnsiTheme="minorBidi"/>
        </w:rPr>
        <w:t xml:space="preserve"> considered to </w:t>
      </w:r>
      <w:r w:rsidR="00F62354">
        <w:rPr>
          <w:rFonts w:asciiTheme="minorBidi" w:hAnsiTheme="minorBidi"/>
        </w:rPr>
        <w:t xml:space="preserve">have </w:t>
      </w:r>
      <w:r w:rsidRPr="00F4578F">
        <w:rPr>
          <w:rFonts w:asciiTheme="minorBidi" w:hAnsiTheme="minorBidi"/>
        </w:rPr>
        <w:t>be</w:t>
      </w:r>
      <w:r w:rsidR="00F62354">
        <w:rPr>
          <w:rFonts w:asciiTheme="minorBidi" w:hAnsiTheme="minorBidi"/>
        </w:rPr>
        <w:t>en</w:t>
      </w:r>
      <w:r w:rsidRPr="00F4578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copied</w:t>
      </w:r>
      <w:r w:rsidRPr="00F4578F">
        <w:rPr>
          <w:rFonts w:asciiTheme="minorBidi" w:hAnsiTheme="minorBidi"/>
        </w:rPr>
        <w:t xml:space="preserve"> </w:t>
      </w:r>
      <w:r w:rsidR="00F62354">
        <w:rPr>
          <w:rFonts w:asciiTheme="minorBidi" w:hAnsiTheme="minorBidi"/>
        </w:rPr>
        <w:t>in</w:t>
      </w:r>
      <w:r w:rsidR="00F62354" w:rsidRPr="00F4578F">
        <w:rPr>
          <w:rFonts w:asciiTheme="minorBidi" w:hAnsiTheme="minorBidi"/>
        </w:rPr>
        <w:t xml:space="preserve"> </w:t>
      </w:r>
      <w:r w:rsidRPr="00F4578F">
        <w:rPr>
          <w:rFonts w:asciiTheme="minorBidi" w:hAnsiTheme="minorBidi"/>
        </w:rPr>
        <w:t xml:space="preserve">the early 17th century. This panel specifically aims to </w:t>
      </w:r>
      <w:r w:rsidR="00A502C6">
        <w:rPr>
          <w:rFonts w:asciiTheme="minorBidi" w:hAnsiTheme="minorBidi"/>
        </w:rPr>
        <w:t>enrich our understanding of</w:t>
      </w:r>
      <w:r w:rsidRPr="00F4578F">
        <w:rPr>
          <w:rFonts w:asciiTheme="minorBidi" w:hAnsiTheme="minorBidi"/>
        </w:rPr>
        <w:t xml:space="preserve"> this </w:t>
      </w:r>
      <w:r w:rsidR="00A502C6">
        <w:rPr>
          <w:rFonts w:asciiTheme="minorBidi" w:hAnsiTheme="minorBidi"/>
        </w:rPr>
        <w:t>discovery</w:t>
      </w:r>
      <w:r w:rsidRPr="00F4578F">
        <w:rPr>
          <w:rFonts w:asciiTheme="minorBidi" w:hAnsiTheme="minorBidi"/>
        </w:rPr>
        <w:t xml:space="preserve"> by </w:t>
      </w:r>
      <w:r w:rsidR="00A502C6">
        <w:rPr>
          <w:rFonts w:asciiTheme="minorBidi" w:hAnsiTheme="minorBidi"/>
        </w:rPr>
        <w:t>presenting</w:t>
      </w:r>
      <w:r w:rsidRPr="00F4578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multiple views </w:t>
      </w:r>
      <w:r w:rsidRPr="00F4578F">
        <w:rPr>
          <w:rFonts w:asciiTheme="minorBidi" w:hAnsiTheme="minorBidi"/>
        </w:rPr>
        <w:t>o</w:t>
      </w:r>
      <w:r w:rsidR="00A502C6">
        <w:rPr>
          <w:rFonts w:asciiTheme="minorBidi" w:hAnsiTheme="minorBidi"/>
        </w:rPr>
        <w:t>f</w:t>
      </w:r>
      <w:r w:rsidRPr="00F4578F">
        <w:rPr>
          <w:rFonts w:asciiTheme="minorBidi" w:hAnsiTheme="minorBidi"/>
        </w:rPr>
        <w:t xml:space="preserve"> this codex</w:t>
      </w:r>
      <w:r w:rsidR="00A502C6">
        <w:rPr>
          <w:rFonts w:asciiTheme="minorBidi" w:hAnsiTheme="minorBidi"/>
        </w:rPr>
        <w:t>,</w:t>
      </w:r>
      <w:r w:rsidRPr="00F4578F">
        <w:rPr>
          <w:rFonts w:asciiTheme="minorBidi" w:hAnsiTheme="minorBidi"/>
        </w:rPr>
        <w:t xml:space="preserve"> to reassess the cultural, intellectual and philological </w:t>
      </w:r>
      <w:r w:rsidR="00A502C6">
        <w:rPr>
          <w:rFonts w:asciiTheme="minorBidi" w:hAnsiTheme="minorBidi"/>
        </w:rPr>
        <w:t>aspects of the work</w:t>
      </w:r>
      <w:r w:rsidRPr="00F4578F">
        <w:rPr>
          <w:rFonts w:asciiTheme="minorBidi" w:hAnsiTheme="minorBidi"/>
        </w:rPr>
        <w:t xml:space="preserve"> of this</w:t>
      </w:r>
      <w:r>
        <w:rPr>
          <w:rFonts w:asciiTheme="minorBidi" w:hAnsiTheme="minorBidi"/>
        </w:rPr>
        <w:t xml:space="preserve"> Sufi author</w:t>
      </w:r>
      <w:r w:rsidRPr="00F4578F">
        <w:rPr>
          <w:rFonts w:asciiTheme="minorBidi" w:hAnsiTheme="minorBidi"/>
        </w:rPr>
        <w:t xml:space="preserve">. Other contributions to the problem of </w:t>
      </w:r>
      <w:r w:rsidR="00E260A2">
        <w:rPr>
          <w:rFonts w:asciiTheme="minorBidi" w:hAnsiTheme="minorBidi"/>
        </w:rPr>
        <w:t>‘</w:t>
      </w:r>
      <w:r w:rsidRPr="00F4578F">
        <w:rPr>
          <w:rFonts w:asciiTheme="minorBidi" w:hAnsiTheme="minorBidi"/>
        </w:rPr>
        <w:t>lost, hidden</w:t>
      </w:r>
      <w:r w:rsidR="00E260A2">
        <w:rPr>
          <w:rFonts w:asciiTheme="minorBidi" w:hAnsiTheme="minorBidi"/>
        </w:rPr>
        <w:t>’</w:t>
      </w:r>
      <w:r w:rsidRPr="00F4578F">
        <w:rPr>
          <w:rFonts w:asciiTheme="minorBidi" w:hAnsiTheme="minorBidi"/>
        </w:rPr>
        <w:t xml:space="preserve"> texts from Sumatra and the wider Malay world from 1600 to c. 1800 will also be</w:t>
      </w:r>
      <w:r>
        <w:rPr>
          <w:rFonts w:asciiTheme="minorBidi" w:hAnsiTheme="minorBidi"/>
        </w:rPr>
        <w:t xml:space="preserve"> </w:t>
      </w:r>
      <w:r w:rsidRPr="00F4578F">
        <w:rPr>
          <w:rFonts w:asciiTheme="minorBidi" w:hAnsiTheme="minorBidi"/>
        </w:rPr>
        <w:t xml:space="preserve">considered </w:t>
      </w:r>
      <w:r>
        <w:rPr>
          <w:rFonts w:asciiTheme="minorBidi" w:hAnsiTheme="minorBidi"/>
        </w:rPr>
        <w:t>to</w:t>
      </w:r>
      <w:r w:rsidRPr="00F4578F">
        <w:rPr>
          <w:rFonts w:asciiTheme="minorBidi" w:hAnsiTheme="minorBidi"/>
        </w:rPr>
        <w:t xml:space="preserve"> fill possible </w:t>
      </w:r>
      <w:r>
        <w:rPr>
          <w:rFonts w:asciiTheme="minorBidi" w:hAnsiTheme="minorBidi"/>
        </w:rPr>
        <w:t xml:space="preserve">lacunae in the study of Islam in maritime Southeast Asia. </w:t>
      </w:r>
    </w:p>
    <w:p w14:paraId="47AE06BA" w14:textId="77777777" w:rsidR="00C82490" w:rsidRPr="00F4578F" w:rsidRDefault="00C82490" w:rsidP="00C82490">
      <w:pPr>
        <w:rPr>
          <w:rFonts w:asciiTheme="minorBidi" w:hAnsiTheme="minorBidi"/>
        </w:rPr>
      </w:pPr>
    </w:p>
    <w:p w14:paraId="43C5A353" w14:textId="77777777" w:rsidR="00F4578F" w:rsidRPr="00F4578F" w:rsidRDefault="00F4578F" w:rsidP="00F4578F">
      <w:pPr>
        <w:rPr>
          <w:rFonts w:asciiTheme="minorBidi" w:hAnsiTheme="minorBidi"/>
        </w:rPr>
      </w:pPr>
    </w:p>
    <w:sectPr w:rsidR="00F4578F" w:rsidRPr="00F45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ill">
    <w:altName w:val="Calibri"/>
    <w:charset w:val="00"/>
    <w:family w:val="swiss"/>
    <w:pitch w:val="variable"/>
    <w:sig w:usb0="E00002FF" w:usb1="4000E4FB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16"/>
    <w:rsid w:val="0002004F"/>
    <w:rsid w:val="00021C2D"/>
    <w:rsid w:val="00023129"/>
    <w:rsid w:val="0007289F"/>
    <w:rsid w:val="000979F2"/>
    <w:rsid w:val="000A3F93"/>
    <w:rsid w:val="000A4842"/>
    <w:rsid w:val="000D5CF4"/>
    <w:rsid w:val="000E6594"/>
    <w:rsid w:val="00117E3F"/>
    <w:rsid w:val="00177E8F"/>
    <w:rsid w:val="001A0A74"/>
    <w:rsid w:val="001F19FE"/>
    <w:rsid w:val="0023783D"/>
    <w:rsid w:val="00237CE0"/>
    <w:rsid w:val="002A5354"/>
    <w:rsid w:val="002A6FF3"/>
    <w:rsid w:val="002D6851"/>
    <w:rsid w:val="00377906"/>
    <w:rsid w:val="00383159"/>
    <w:rsid w:val="003A0549"/>
    <w:rsid w:val="003B3C9D"/>
    <w:rsid w:val="003C590B"/>
    <w:rsid w:val="00457C82"/>
    <w:rsid w:val="0047750B"/>
    <w:rsid w:val="004C3616"/>
    <w:rsid w:val="004D2C8B"/>
    <w:rsid w:val="00630115"/>
    <w:rsid w:val="006D6E49"/>
    <w:rsid w:val="00787FB3"/>
    <w:rsid w:val="007B4A45"/>
    <w:rsid w:val="00887AB7"/>
    <w:rsid w:val="0089615C"/>
    <w:rsid w:val="008E0CCE"/>
    <w:rsid w:val="0090350B"/>
    <w:rsid w:val="009325D2"/>
    <w:rsid w:val="0093752C"/>
    <w:rsid w:val="009402DB"/>
    <w:rsid w:val="009466EC"/>
    <w:rsid w:val="009555FA"/>
    <w:rsid w:val="009764C4"/>
    <w:rsid w:val="009D5FEA"/>
    <w:rsid w:val="009E3E76"/>
    <w:rsid w:val="00A24BEC"/>
    <w:rsid w:val="00A310DB"/>
    <w:rsid w:val="00A502C6"/>
    <w:rsid w:val="00A515A6"/>
    <w:rsid w:val="00AB4230"/>
    <w:rsid w:val="00B253AA"/>
    <w:rsid w:val="00B2766F"/>
    <w:rsid w:val="00B52511"/>
    <w:rsid w:val="00B5538B"/>
    <w:rsid w:val="00B77177"/>
    <w:rsid w:val="00BB284F"/>
    <w:rsid w:val="00BD588D"/>
    <w:rsid w:val="00BF0D49"/>
    <w:rsid w:val="00C02A3E"/>
    <w:rsid w:val="00C62A58"/>
    <w:rsid w:val="00C70F45"/>
    <w:rsid w:val="00C82490"/>
    <w:rsid w:val="00C83EB9"/>
    <w:rsid w:val="00CA7A96"/>
    <w:rsid w:val="00D04A5C"/>
    <w:rsid w:val="00D66ABE"/>
    <w:rsid w:val="00DB0A85"/>
    <w:rsid w:val="00DB2270"/>
    <w:rsid w:val="00DD501E"/>
    <w:rsid w:val="00DD6487"/>
    <w:rsid w:val="00E260A2"/>
    <w:rsid w:val="00E53210"/>
    <w:rsid w:val="00EA1CB9"/>
    <w:rsid w:val="00F34227"/>
    <w:rsid w:val="00F4578F"/>
    <w:rsid w:val="00F62354"/>
    <w:rsid w:val="00F712E9"/>
    <w:rsid w:val="00F8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74E7"/>
  <w15:chartTrackingRefBased/>
  <w15:docId w15:val="{4A5AA4ED-962F-4173-B17F-43876FEA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ill" w:eastAsiaTheme="minorHAnsi" w:hAnsi="Brill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5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7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cky.umam@uiii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408A-868C-4495-BC9E-053FA226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Zacky U</dc:creator>
  <cp:keywords/>
  <dc:description/>
  <cp:lastModifiedBy>Siegers, S.R. (Yayah)</cp:lastModifiedBy>
  <cp:revision>2</cp:revision>
  <dcterms:created xsi:type="dcterms:W3CDTF">2023-11-29T10:11:00Z</dcterms:created>
  <dcterms:modified xsi:type="dcterms:W3CDTF">2023-11-29T10:11:00Z</dcterms:modified>
</cp:coreProperties>
</file>